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07" w:rsidRPr="008A564E" w:rsidRDefault="00420420" w:rsidP="0057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A80C07" w:rsidRPr="008A564E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 </w:t>
      </w:r>
      <w:r w:rsidR="007C5931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BD57B2" w:rsidRDefault="00CF3629" w:rsidP="0057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D57B2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общеразвивающей программе</w:t>
      </w:r>
    </w:p>
    <w:p w:rsidR="00BD57B2" w:rsidRPr="00BD57B2" w:rsidRDefault="00BD57B2" w:rsidP="005721C4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80593" w:rsidRPr="00E53A97" w:rsidRDefault="00BD57B2" w:rsidP="0057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5931">
        <w:rPr>
          <w:rFonts w:ascii="Times New Roman" w:hAnsi="Times New Roman" w:cs="Times New Roman"/>
          <w:b/>
          <w:sz w:val="28"/>
          <w:szCs w:val="28"/>
        </w:rPr>
        <w:t>СОЗВЕЗДИЕ ТАНЦА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3A97" w:rsidRDefault="00E53A97" w:rsidP="00E5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301" w:rsidRDefault="007C5931" w:rsidP="00646EF8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46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420420">
        <w:rPr>
          <w:rFonts w:ascii="Times New Roman" w:hAnsi="Times New Roman" w:cs="Times New Roman"/>
          <w:sz w:val="28"/>
          <w:szCs w:val="28"/>
        </w:rPr>
        <w:t>качества</w:t>
      </w:r>
      <w:r w:rsidRPr="004F5346">
        <w:rPr>
          <w:rFonts w:ascii="Times New Roman" w:hAnsi="Times New Roman" w:cs="Times New Roman"/>
          <w:sz w:val="28"/>
          <w:szCs w:val="28"/>
        </w:rPr>
        <w:t xml:space="preserve"> р</w:t>
      </w:r>
      <w:r w:rsidR="00646EF8">
        <w:rPr>
          <w:rFonts w:ascii="Times New Roman" w:hAnsi="Times New Roman" w:cs="Times New Roman"/>
          <w:sz w:val="28"/>
          <w:szCs w:val="28"/>
        </w:rPr>
        <w:t xml:space="preserve">еализации программы используется мониторинг образовательных результатов учащихся, который </w:t>
      </w:r>
      <w:r w:rsidR="00420420">
        <w:rPr>
          <w:rFonts w:ascii="Times New Roman" w:hAnsi="Times New Roman" w:cs="Times New Roman"/>
          <w:sz w:val="28"/>
          <w:szCs w:val="28"/>
        </w:rPr>
        <w:t>включает три составляющих:</w:t>
      </w:r>
    </w:p>
    <w:p w:rsidR="00E20301" w:rsidRPr="00E20301" w:rsidRDefault="00E20301" w:rsidP="00CC1B11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="004235E4" w:rsidRPr="00E20301">
        <w:rPr>
          <w:rFonts w:ascii="Times New Roman" w:hAnsi="Times New Roman" w:cs="Times New Roman"/>
          <w:sz w:val="28"/>
          <w:szCs w:val="28"/>
        </w:rPr>
        <w:t xml:space="preserve"> </w:t>
      </w:r>
      <w:r w:rsidR="00420420" w:rsidRPr="00E20301">
        <w:rPr>
          <w:rFonts w:ascii="Times New Roman" w:hAnsi="Times New Roman" w:cs="Times New Roman"/>
          <w:sz w:val="28"/>
          <w:szCs w:val="28"/>
        </w:rPr>
        <w:t>диагно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="00420420" w:rsidRPr="00E203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301" w:rsidRPr="00E20301" w:rsidRDefault="00E20301" w:rsidP="00CC1B11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и итоговая аттестация</w:t>
      </w:r>
      <w:r w:rsidR="00420420" w:rsidRPr="00E203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6EF8" w:rsidRPr="00E20301" w:rsidRDefault="00420420" w:rsidP="00CC1B11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0301">
        <w:rPr>
          <w:rFonts w:ascii="Times New Roman" w:hAnsi="Times New Roman" w:cs="Times New Roman"/>
          <w:sz w:val="28"/>
          <w:szCs w:val="28"/>
        </w:rPr>
        <w:t>портфолио личных достижений.</w:t>
      </w:r>
    </w:p>
    <w:p w:rsidR="007C5931" w:rsidRDefault="00646EF8" w:rsidP="007C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  <w:r w:rsidR="007C5931" w:rsidRPr="0035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4FA" w:rsidRPr="0035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="007C5931" w:rsidRPr="0035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="007C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отслеживается по </w:t>
      </w:r>
      <w:r w:rsidR="00F66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основным группам</w:t>
      </w:r>
      <w:r w:rsidR="007C5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</w:t>
      </w:r>
      <w:r w:rsidR="00E9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</w:t>
      </w:r>
      <w:proofErr w:type="spellStart"/>
      <w:r w:rsidR="00E93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E9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6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предметные.</w:t>
      </w:r>
    </w:p>
    <w:p w:rsidR="00E93A58" w:rsidRDefault="00E93A58" w:rsidP="00F664FA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качества детей </w:t>
      </w:r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 xml:space="preserve"> навыки оцениваются только путем педагогического наблюдения в ходе текущего контроля на занятиях, мероприятиях, участия в проектной деятельности. </w:t>
      </w:r>
    </w:p>
    <w:p w:rsidR="00F664FA" w:rsidRPr="00F664FA" w:rsidRDefault="003F70B0" w:rsidP="00F664FA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 xml:space="preserve">диагностики </w:t>
      </w:r>
      <w:r w:rsidRPr="003F70B0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личностных результатов</w:t>
      </w:r>
      <w:r w:rsidRPr="00F66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>выбраны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687">
        <w:rPr>
          <w:rFonts w:ascii="Times New Roman" w:eastAsia="Times New Roman" w:hAnsi="Times New Roman" w:cs="Times New Roman"/>
          <w:sz w:val="28"/>
          <w:szCs w:val="28"/>
        </w:rPr>
        <w:t>два критерия</w:t>
      </w:r>
      <w:r w:rsidR="00F664FA" w:rsidRPr="00F664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664FA" w:rsidRPr="00F664FA" w:rsidRDefault="00F664FA" w:rsidP="00CC1B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FA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F664FA" w:rsidRPr="00F664FA" w:rsidRDefault="00F664FA" w:rsidP="00CC1B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FA">
        <w:rPr>
          <w:rFonts w:ascii="Times New Roman" w:eastAsia="Times New Roman" w:hAnsi="Times New Roman" w:cs="Times New Roman"/>
          <w:sz w:val="28"/>
          <w:szCs w:val="28"/>
        </w:rPr>
        <w:t>культура внешнего вида и повед</w:t>
      </w:r>
      <w:r w:rsidR="003F70B0">
        <w:rPr>
          <w:rFonts w:ascii="Times New Roman" w:eastAsia="Times New Roman" w:hAnsi="Times New Roman" w:cs="Times New Roman"/>
          <w:sz w:val="28"/>
          <w:szCs w:val="28"/>
        </w:rPr>
        <w:t>ения.</w:t>
      </w:r>
    </w:p>
    <w:p w:rsidR="00646EF8" w:rsidRDefault="00646EF8" w:rsidP="00F664FA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данных критериев обусловлен двойной значимостью, как для личностного развития</w:t>
      </w:r>
      <w:r w:rsidR="004235E4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="004235E4">
        <w:rPr>
          <w:rFonts w:ascii="Times New Roman" w:eastAsia="Times New Roman" w:hAnsi="Times New Roman" w:cs="Times New Roman"/>
          <w:sz w:val="28"/>
          <w:szCs w:val="28"/>
        </w:rPr>
        <w:t xml:space="preserve">достижения предметных результатов. Физическое развитие является фундаментом здоровья ребенка и базой для успешного овладения </w:t>
      </w:r>
      <w:r w:rsidR="00735239">
        <w:rPr>
          <w:rFonts w:ascii="Times New Roman" w:eastAsia="Times New Roman" w:hAnsi="Times New Roman" w:cs="Times New Roman"/>
          <w:sz w:val="28"/>
          <w:szCs w:val="28"/>
        </w:rPr>
        <w:t xml:space="preserve">основами хореографии. Внешний вид и поведение </w:t>
      </w:r>
      <w:r w:rsidR="00203949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="00735239">
        <w:rPr>
          <w:rFonts w:ascii="Times New Roman" w:eastAsia="Times New Roman" w:hAnsi="Times New Roman" w:cs="Times New Roman"/>
          <w:sz w:val="28"/>
          <w:szCs w:val="28"/>
        </w:rPr>
        <w:t xml:space="preserve"> не только свидетельствуют об уровне </w:t>
      </w:r>
      <w:proofErr w:type="spellStart"/>
      <w:r w:rsidR="0073523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735239">
        <w:rPr>
          <w:rFonts w:ascii="Times New Roman" w:eastAsia="Times New Roman" w:hAnsi="Times New Roman" w:cs="Times New Roman"/>
          <w:sz w:val="28"/>
          <w:szCs w:val="28"/>
        </w:rPr>
        <w:t xml:space="preserve"> его этических и эстетических качеств, </w:t>
      </w:r>
      <w:r w:rsidR="00203949">
        <w:rPr>
          <w:rFonts w:ascii="Times New Roman" w:eastAsia="Times New Roman" w:hAnsi="Times New Roman" w:cs="Times New Roman"/>
          <w:sz w:val="28"/>
          <w:szCs w:val="28"/>
        </w:rPr>
        <w:t xml:space="preserve">но и являются оцениваемым показателем </w:t>
      </w:r>
      <w:r w:rsidR="00AD5687">
        <w:rPr>
          <w:rFonts w:ascii="Times New Roman" w:eastAsia="Times New Roman" w:hAnsi="Times New Roman" w:cs="Times New Roman"/>
          <w:sz w:val="28"/>
          <w:szCs w:val="28"/>
        </w:rPr>
        <w:t>публичных выступлений коллектива</w:t>
      </w:r>
      <w:r w:rsidR="002039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949" w:rsidRDefault="00AD5687" w:rsidP="00F664FA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</w:t>
      </w:r>
      <w:proofErr w:type="spellStart"/>
      <w:r w:rsidRPr="00AD5687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AD5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критерии:</w:t>
      </w:r>
    </w:p>
    <w:p w:rsidR="00F664FA" w:rsidRPr="00F664FA" w:rsidRDefault="00F664FA" w:rsidP="00CC1B1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FA">
        <w:rPr>
          <w:rFonts w:ascii="Times New Roman" w:eastAsia="Times New Roman" w:hAnsi="Times New Roman" w:cs="Times New Roman"/>
          <w:bCs/>
          <w:sz w:val="28"/>
          <w:szCs w:val="28"/>
        </w:rPr>
        <w:t>умение организовывать и оценивать свою деятельность</w:t>
      </w:r>
      <w:r w:rsidRPr="00F664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4FA" w:rsidRPr="00F664FA" w:rsidRDefault="00F664FA" w:rsidP="00CC1B1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FA">
        <w:rPr>
          <w:rFonts w:ascii="Times New Roman" w:eastAsia="Times New Roman" w:hAnsi="Times New Roman" w:cs="Times New Roman"/>
          <w:sz w:val="28"/>
          <w:szCs w:val="28"/>
        </w:rPr>
        <w:t>коммуникативные навыки, умение сотрудничать.</w:t>
      </w:r>
    </w:p>
    <w:p w:rsidR="00277F2E" w:rsidRDefault="00AD5687" w:rsidP="00277F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</w:t>
      </w:r>
      <w:r w:rsidRPr="00277F2E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предметных результатов</w:t>
      </w:r>
      <w:r w:rsidR="00277F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0BA">
        <w:rPr>
          <w:rFonts w:ascii="Times New Roman" w:eastAsia="Times New Roman" w:hAnsi="Times New Roman" w:cs="Times New Roman"/>
          <w:sz w:val="28"/>
          <w:szCs w:val="28"/>
        </w:rPr>
        <w:t>помимо наблюдения</w:t>
      </w:r>
      <w:r w:rsidR="00277F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1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7FC">
        <w:rPr>
          <w:rFonts w:ascii="Times New Roman" w:eastAsia="Times New Roman" w:hAnsi="Times New Roman" w:cs="Times New Roman"/>
          <w:sz w:val="28"/>
          <w:szCs w:val="28"/>
        </w:rPr>
        <w:t>используется устный опрос</w:t>
      </w:r>
      <w:r w:rsidR="006310BA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2A12BA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данные аттестации и </w:t>
      </w:r>
      <w:r w:rsidR="005679D5">
        <w:rPr>
          <w:rFonts w:ascii="Times New Roman" w:eastAsia="Times New Roman" w:hAnsi="Times New Roman" w:cs="Times New Roman"/>
          <w:sz w:val="28"/>
          <w:szCs w:val="28"/>
        </w:rPr>
        <w:t>участие во</w:t>
      </w:r>
      <w:r w:rsidR="00277F2E">
        <w:rPr>
          <w:rFonts w:ascii="Times New Roman" w:eastAsia="Times New Roman" w:hAnsi="Times New Roman" w:cs="Times New Roman"/>
          <w:sz w:val="28"/>
          <w:szCs w:val="28"/>
        </w:rPr>
        <w:t xml:space="preserve"> внутристудийном конкурсе «Созвездие ФЕСТ». </w:t>
      </w:r>
      <w:r w:rsid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критерии по п</w:t>
      </w:r>
      <w:r w:rsidR="00277F2E" w:rsidRPr="008A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</w:t>
      </w:r>
      <w:r w:rsid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7F2E" w:rsidRPr="008A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в зависимости от года</w:t>
      </w:r>
      <w:r w:rsidR="002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</w:t>
      </w:r>
      <w:r w:rsid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1C4" w:rsidRDefault="005721C4" w:rsidP="00277F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первого</w:t>
      </w:r>
      <w:r w:rsidR="002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1C4" w:rsidRPr="005721C4" w:rsidRDefault="005721C4" w:rsidP="00CC1B11">
      <w:pPr>
        <w:pStyle w:val="a3"/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ореографические навыки;</w:t>
      </w:r>
      <w:r w:rsidR="00277F2E" w:rsidRP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F2E" w:rsidRPr="005721C4" w:rsidRDefault="005679D5" w:rsidP="00CC1B11">
      <w:pPr>
        <w:pStyle w:val="a3"/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ритма.</w:t>
      </w:r>
    </w:p>
    <w:p w:rsidR="005721C4" w:rsidRDefault="005721C4" w:rsidP="00277F2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года и до завершения</w:t>
      </w:r>
      <w:r w:rsidR="0027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1C4" w:rsidRPr="005721C4" w:rsidRDefault="005721C4" w:rsidP="00CC1B11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567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1C4" w:rsidRPr="005721C4" w:rsidRDefault="005679D5" w:rsidP="00CC1B11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исполнения;</w:t>
      </w:r>
      <w:r w:rsidR="00277F2E" w:rsidRPr="0057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F2E" w:rsidRPr="005721C4" w:rsidRDefault="005721C4" w:rsidP="00CC1B11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музыкальность (</w:t>
      </w:r>
      <w:r w:rsidR="00B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6–8 годов обучения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артистичность).</w:t>
      </w:r>
    </w:p>
    <w:p w:rsidR="00277F2E" w:rsidRDefault="00277F2E" w:rsidP="00277F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34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 по всем трем группам результатов</w:t>
      </w:r>
      <w:r w:rsidRPr="00F34AB3">
        <w:rPr>
          <w:rFonts w:ascii="Times New Roman" w:eastAsia="Times New Roman" w:hAnsi="Times New Roman" w:cs="Times New Roman"/>
          <w:sz w:val="28"/>
          <w:szCs w:val="28"/>
        </w:rPr>
        <w:t>, в зависимости от степени выраженности, оцениваются по трехуровневой системе: высокий, средний, низкий. Периодичность диагностики – два раза в течение учебного года.</w:t>
      </w:r>
      <w:r w:rsidR="005679D5">
        <w:rPr>
          <w:rFonts w:ascii="Times New Roman" w:eastAsia="Times New Roman" w:hAnsi="Times New Roman" w:cs="Times New Roman"/>
          <w:sz w:val="28"/>
          <w:szCs w:val="28"/>
        </w:rPr>
        <w:t xml:space="preserve"> Продол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>жительность наблюдения – две</w:t>
      </w:r>
      <w:r w:rsidR="009251F7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="005679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4AB3">
        <w:rPr>
          <w:rFonts w:ascii="Times New Roman" w:eastAsia="Times New Roman" w:hAnsi="Times New Roman" w:cs="Times New Roman"/>
          <w:sz w:val="28"/>
          <w:szCs w:val="28"/>
        </w:rPr>
        <w:t xml:space="preserve"> Полученные данные по каждой группе учащихся заносятся, соответственно, в начале и конце учебного года в диагностическую карту</w:t>
      </w:r>
      <w:r w:rsidR="005721C4">
        <w:rPr>
          <w:rFonts w:ascii="Times New Roman" w:eastAsia="Times New Roman" w:hAnsi="Times New Roman" w:cs="Times New Roman"/>
          <w:sz w:val="28"/>
          <w:szCs w:val="28"/>
        </w:rPr>
        <w:t>, образец которой приведен ниже.</w:t>
      </w:r>
    </w:p>
    <w:p w:rsidR="00AA1996" w:rsidRDefault="00AA1996" w:rsidP="00277F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A1996" w:rsidSect="005679D5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60"/>
        </w:sectPr>
      </w:pPr>
    </w:p>
    <w:p w:rsidR="005679D5" w:rsidRDefault="00687F34" w:rsidP="00687F3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Хореографическая студия «Созвездие», ____________</w:t>
      </w:r>
      <w:r w:rsidR="00CB70C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 учебный год </w:t>
      </w:r>
    </w:p>
    <w:p w:rsidR="00687F34" w:rsidRDefault="00687F34" w:rsidP="00687F3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CE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</w:p>
    <w:p w:rsidR="00687F34" w:rsidRDefault="00687F34" w:rsidP="00687F3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обучения ________   Период проведения диагностики: входная __________</w:t>
      </w:r>
      <w:r w:rsidR="00B01D1E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B01D1E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___, итоговая ____</w:t>
      </w:r>
      <w:r w:rsidR="00B01D1E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87F34" w:rsidRPr="00281883" w:rsidRDefault="00687F34" w:rsidP="00687F3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281883" w:rsidTr="00281883">
        <w:tc>
          <w:tcPr>
            <w:tcW w:w="569" w:type="dxa"/>
            <w:vMerge w:val="restart"/>
            <w:vAlign w:val="center"/>
          </w:tcPr>
          <w:p w:rsidR="00281883" w:rsidRPr="00281883" w:rsidRDefault="00281883" w:rsidP="00571D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  <w:vAlign w:val="center"/>
          </w:tcPr>
          <w:p w:rsidR="00281883" w:rsidRPr="00281883" w:rsidRDefault="00281883" w:rsidP="00571D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3564" w:type="dxa"/>
            <w:gridSpan w:val="4"/>
            <w:vAlign w:val="center"/>
          </w:tcPr>
          <w:p w:rsidR="00281883" w:rsidRPr="00281883" w:rsidRDefault="00281883" w:rsidP="00571D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564" w:type="dxa"/>
            <w:gridSpan w:val="4"/>
            <w:vAlign w:val="center"/>
          </w:tcPr>
          <w:p w:rsidR="00281883" w:rsidRPr="00281883" w:rsidRDefault="00281883" w:rsidP="00571D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5346" w:type="dxa"/>
            <w:gridSpan w:val="6"/>
            <w:vAlign w:val="center"/>
          </w:tcPr>
          <w:p w:rsidR="00281883" w:rsidRPr="00281883" w:rsidRDefault="00281883" w:rsidP="00571D5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D618A9" w:rsidTr="00281883">
        <w:tc>
          <w:tcPr>
            <w:tcW w:w="569" w:type="dxa"/>
            <w:vMerge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D618A9" w:rsidRPr="00571D52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571D52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 и поведение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18A9">
              <w:rPr>
                <w:rFonts w:ascii="Times New Roman" w:eastAsia="Times New Roman" w:hAnsi="Times New Roman" w:cs="Times New Roman"/>
              </w:rPr>
              <w:t>Организация и самоконтроль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618A9">
              <w:rPr>
                <w:rFonts w:ascii="Times New Roman" w:eastAsia="Times New Roman" w:hAnsi="Times New Roman" w:cs="Times New Roman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618A9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proofErr w:type="gramEnd"/>
            <w:r w:rsidRPr="00D618A9">
              <w:rPr>
                <w:rFonts w:ascii="Times New Roman" w:eastAsia="Times New Roman" w:hAnsi="Times New Roman" w:cs="Times New Roman"/>
              </w:rPr>
              <w:t xml:space="preserve"> навыки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CB70CE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CB70CE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исполнения</w:t>
            </w:r>
          </w:p>
        </w:tc>
        <w:tc>
          <w:tcPr>
            <w:tcW w:w="1782" w:type="dxa"/>
            <w:gridSpan w:val="2"/>
            <w:vAlign w:val="center"/>
          </w:tcPr>
          <w:p w:rsidR="00D618A9" w:rsidRPr="00CB70CE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Музыкальность</w:t>
            </w:r>
          </w:p>
        </w:tc>
      </w:tr>
      <w:tr w:rsidR="00D618A9" w:rsidTr="00281883">
        <w:tc>
          <w:tcPr>
            <w:tcW w:w="569" w:type="dxa"/>
            <w:vMerge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81883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83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E7D" w:rsidTr="00281883">
        <w:tc>
          <w:tcPr>
            <w:tcW w:w="569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E7D" w:rsidTr="00281883">
        <w:tc>
          <w:tcPr>
            <w:tcW w:w="569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44E7D" w:rsidRDefault="00844E7D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8A9" w:rsidTr="00281883">
        <w:tc>
          <w:tcPr>
            <w:tcW w:w="569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</w:tcBorders>
            <w:vAlign w:val="center"/>
          </w:tcPr>
          <w:p w:rsidR="00D618A9" w:rsidRDefault="00D618A9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83" w:rsidTr="009251F7">
        <w:tc>
          <w:tcPr>
            <w:tcW w:w="2694" w:type="dxa"/>
            <w:gridSpan w:val="2"/>
            <w:tcBorders>
              <w:top w:val="single" w:sz="18" w:space="0" w:color="auto"/>
            </w:tcBorders>
            <w:vAlign w:val="center"/>
          </w:tcPr>
          <w:p w:rsidR="00281883" w:rsidRP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целом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81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группе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(чел. / %)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Pr="00873344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83" w:rsidTr="00873344">
        <w:trPr>
          <w:trHeight w:val="36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81883" w:rsidRPr="00873344" w:rsidRDefault="00281883" w:rsidP="0028188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281883" w:rsidRPr="00873344" w:rsidRDefault="00873344" w:rsidP="008733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3344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83" w:rsidTr="00873344">
        <w:trPr>
          <w:trHeight w:val="36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281883" w:rsidRPr="00873344" w:rsidRDefault="00873344" w:rsidP="008733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883" w:rsidTr="00873344">
        <w:trPr>
          <w:trHeight w:val="36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281883" w:rsidRDefault="00873344" w:rsidP="008733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281883" w:rsidRDefault="00281883" w:rsidP="00D618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F34" w:rsidRDefault="00873344" w:rsidP="00AA1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44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Примечание: </w:t>
      </w:r>
      <w:r w:rsidRPr="00873344">
        <w:rPr>
          <w:rFonts w:ascii="Times New Roman" w:eastAsia="Times New Roman" w:hAnsi="Times New Roman" w:cs="Times New Roman"/>
          <w:sz w:val="26"/>
          <w:szCs w:val="26"/>
        </w:rPr>
        <w:t xml:space="preserve">н – начало учебного года, </w:t>
      </w:r>
      <w:proofErr w:type="gramStart"/>
      <w:r w:rsidRPr="00873344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873344">
        <w:rPr>
          <w:rFonts w:ascii="Times New Roman" w:eastAsia="Times New Roman" w:hAnsi="Times New Roman" w:cs="Times New Roman"/>
          <w:sz w:val="26"/>
          <w:szCs w:val="26"/>
        </w:rPr>
        <w:t xml:space="preserve"> – конец. </w:t>
      </w:r>
    </w:p>
    <w:p w:rsidR="00873344" w:rsidRDefault="00873344" w:rsidP="00AA1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344" w:rsidRPr="00873344" w:rsidRDefault="00873344" w:rsidP="00AA1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3344">
        <w:rPr>
          <w:rFonts w:ascii="Times New Roman" w:eastAsia="Times New Roman" w:hAnsi="Times New Roman" w:cs="Times New Roman"/>
          <w:b/>
          <w:sz w:val="26"/>
          <w:szCs w:val="26"/>
        </w:rPr>
        <w:t>Выводы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A1996" w:rsidRDefault="00AA1996" w:rsidP="00277F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996" w:rsidRDefault="00AA1996">
      <w:pPr>
        <w:rPr>
          <w:rFonts w:ascii="Times New Roman" w:eastAsia="Times New Roman" w:hAnsi="Times New Roman" w:cs="Times New Roman"/>
          <w:sz w:val="28"/>
          <w:szCs w:val="28"/>
        </w:rPr>
        <w:sectPr w:rsidR="00AA1996" w:rsidSect="00CB70CE">
          <w:pgSz w:w="16838" w:h="11906" w:orient="landscape"/>
          <w:pgMar w:top="1134" w:right="1134" w:bottom="567" w:left="1134" w:header="709" w:footer="567" w:gutter="0"/>
          <w:cols w:space="708"/>
          <w:titlePg/>
          <w:docGrid w:linePitch="360"/>
        </w:sectPr>
      </w:pPr>
    </w:p>
    <w:p w:rsidR="00873344" w:rsidRDefault="008E0896" w:rsidP="008F0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 xml:space="preserve">иагностика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отслеживать динамику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 xml:space="preserve"> личностного роста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 xml:space="preserve"> развития их </w:t>
      </w:r>
      <w:proofErr w:type="spellStart"/>
      <w:r w:rsidR="008836C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8836C3">
        <w:rPr>
          <w:rFonts w:ascii="Times New Roman" w:eastAsia="Times New Roman" w:hAnsi="Times New Roman" w:cs="Times New Roman"/>
          <w:sz w:val="28"/>
          <w:szCs w:val="28"/>
        </w:rPr>
        <w:t xml:space="preserve"> навыков и </w:t>
      </w:r>
      <w:r w:rsidR="00844E7D">
        <w:rPr>
          <w:rFonts w:ascii="Times New Roman" w:eastAsia="Times New Roman" w:hAnsi="Times New Roman" w:cs="Times New Roman"/>
          <w:sz w:val="28"/>
          <w:szCs w:val="28"/>
        </w:rPr>
        <w:t>хореографических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является важным </w:t>
      </w:r>
      <w:r w:rsidR="00B66535">
        <w:rPr>
          <w:rFonts w:ascii="Times New Roman" w:eastAsia="Times New Roman" w:hAnsi="Times New Roman" w:cs="Times New Roman"/>
          <w:sz w:val="28"/>
          <w:szCs w:val="28"/>
        </w:rPr>
        <w:t xml:space="preserve">инструментом </w:t>
      </w:r>
      <w:r>
        <w:rPr>
          <w:rFonts w:ascii="Times New Roman" w:eastAsia="Times New Roman" w:hAnsi="Times New Roman" w:cs="Times New Roman"/>
          <w:sz w:val="28"/>
          <w:szCs w:val="28"/>
        </w:rPr>
        <w:t>самооценки педагогической деятельности</w:t>
      </w:r>
      <w:r w:rsidR="00026F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535">
        <w:rPr>
          <w:rFonts w:ascii="Times New Roman" w:eastAsia="Times New Roman" w:hAnsi="Times New Roman" w:cs="Times New Roman"/>
          <w:sz w:val="28"/>
          <w:szCs w:val="28"/>
        </w:rPr>
        <w:t xml:space="preserve">Данные диагностики по конкретным учащимся являются закрытой информацией, </w:t>
      </w:r>
      <w:r w:rsidR="008F0CF7">
        <w:rPr>
          <w:rFonts w:ascii="Times New Roman" w:eastAsia="Times New Roman" w:hAnsi="Times New Roman" w:cs="Times New Roman"/>
          <w:sz w:val="28"/>
          <w:szCs w:val="28"/>
        </w:rPr>
        <w:t xml:space="preserve">поэтому итоговые результаты за учебный год представляются </w:t>
      </w:r>
      <w:r w:rsidR="00026FC2">
        <w:rPr>
          <w:rFonts w:ascii="Times New Roman" w:eastAsia="Times New Roman" w:hAnsi="Times New Roman" w:cs="Times New Roman"/>
          <w:sz w:val="28"/>
          <w:szCs w:val="28"/>
        </w:rPr>
        <w:t>по группе в целом</w:t>
      </w:r>
      <w:r w:rsidR="008F0CF7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таблиц или диаграмм.</w:t>
      </w:r>
    </w:p>
    <w:p w:rsidR="00804802" w:rsidRPr="00011D42" w:rsidRDefault="008F0CF7" w:rsidP="00263B0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</w:t>
      </w:r>
      <w:r w:rsidR="0080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</w:t>
      </w:r>
      <w:r w:rsidR="000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="006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 результатов и</w:t>
      </w:r>
      <w:r w:rsidR="006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уровням</w:t>
      </w:r>
      <w:r w:rsidR="0001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таблице</w:t>
      </w:r>
      <w:r w:rsidR="0064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личностных качеств и </w:t>
      </w:r>
      <w:proofErr w:type="spellStart"/>
      <w:r w:rsidR="00883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8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оценивается с учетом возраста детей.</w:t>
      </w:r>
    </w:p>
    <w:p w:rsidR="00011D42" w:rsidRDefault="00011D42" w:rsidP="00263B0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364"/>
        <w:gridCol w:w="6083"/>
      </w:tblGrid>
      <w:tr w:rsidR="00011D42" w:rsidRPr="008F0CF7" w:rsidTr="00475A94">
        <w:trPr>
          <w:trHeight w:val="511"/>
        </w:trPr>
        <w:tc>
          <w:tcPr>
            <w:tcW w:w="1221" w:type="pct"/>
            <w:shd w:val="clear" w:color="auto" w:fill="auto"/>
            <w:vAlign w:val="center"/>
          </w:tcPr>
          <w:p w:rsidR="00011D42" w:rsidRPr="008F0CF7" w:rsidRDefault="008836C3" w:rsidP="0001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11D42" w:rsidRPr="008F0CF7" w:rsidRDefault="00011D42" w:rsidP="0001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087" w:type="pct"/>
            <w:shd w:val="clear" w:color="auto" w:fill="auto"/>
            <w:vAlign w:val="center"/>
          </w:tcPr>
          <w:p w:rsidR="00011D42" w:rsidRPr="008F0CF7" w:rsidRDefault="008836C3" w:rsidP="0088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Описание </w:t>
            </w:r>
          </w:p>
        </w:tc>
      </w:tr>
      <w:tr w:rsidR="008836C3" w:rsidRPr="008F0CF7" w:rsidTr="00475A94">
        <w:trPr>
          <w:trHeight w:val="4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6C3" w:rsidRDefault="00423DB0" w:rsidP="00C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  <w:r w:rsidR="008836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54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</w:t>
            </w:r>
          </w:p>
        </w:tc>
      </w:tr>
      <w:tr w:rsidR="008836C3" w:rsidRPr="008F0CF7" w:rsidTr="00475A94">
        <w:tc>
          <w:tcPr>
            <w:tcW w:w="1221" w:type="pct"/>
            <w:vMerge w:val="restar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1219A7" w:rsidP="0014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Низкая</w:t>
            </w:r>
            <w:r w:rsidR="0088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выносливость;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неуверенная координация движений, плохая ориентировка в пространстве з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 (сцены);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плохая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гибкость;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практически отсутствуют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хореографические данные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выворотность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подъем стопы, танцевальный шаг)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6D5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соматическое состояние ослабленное (высокая заболеваемость)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низкая адаптация к изменениям, 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проявляется 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эмоциональная 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неуравновешенность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836C3" w:rsidRPr="008F0CF7" w:rsidTr="00475A94">
        <w:tc>
          <w:tcPr>
            <w:tcW w:w="1221" w:type="pct"/>
            <w:vMerge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6D53C6" w:rsidP="0042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Хорошая выносливость и быстрота движений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уверенная координац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 движений в пространстве зала;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хорошая гибкость корпуса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балетная осанка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достаточно выраженная пластичность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хореографические данные на среднем ур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овне;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пропорции тела гармоничны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состояние здоровья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стабильное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эмоциональная и</w:t>
            </w:r>
            <w:r w:rsidR="00423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физическая адаптация достаточно хорошие</w:t>
            </w:r>
          </w:p>
        </w:tc>
      </w:tr>
      <w:tr w:rsidR="008836C3" w:rsidRPr="008F0CF7" w:rsidTr="00475A94">
        <w:tc>
          <w:tcPr>
            <w:tcW w:w="1221" w:type="pct"/>
            <w:vMerge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6D53C6" w:rsidP="0014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 выносливость, быс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трота и сила движений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уверенное владение своим телом;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хорошая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координация;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хорошо ориентироваться в пространстве сцены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высокая гибкость и пластичность всех частей тела, 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грациозность движений; </w:t>
            </w:r>
            <w:r w:rsidR="00F93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хорошие хореографические данные, физическое здоровье стабильно хорошее, высокая адаптация к изменениям, хорошая стрессоустойчивость</w:t>
            </w:r>
          </w:p>
        </w:tc>
      </w:tr>
      <w:tr w:rsidR="008836C3" w:rsidRPr="008F0CF7" w:rsidTr="00475A94">
        <w:tc>
          <w:tcPr>
            <w:tcW w:w="1221" w:type="pct"/>
            <w:vMerge w:val="restart"/>
            <w:shd w:val="clear" w:color="auto" w:fill="auto"/>
          </w:tcPr>
          <w:p w:rsidR="008836C3" w:rsidRPr="008F0CF7" w:rsidRDefault="00423DB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внешнего вида и поведения</w:t>
            </w:r>
          </w:p>
        </w:tc>
        <w:tc>
          <w:tcPr>
            <w:tcW w:w="692" w:type="pc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423DB0" w:rsidP="0014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Небрежное отношение к своему внешнему виду; частое нарушение общепринятых норм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неуважения и грубости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отношению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другим людям; безответственное отношение к 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своим словам и поступкам;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низкая самокритичность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ориентирован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достижение личных </w:t>
            </w:r>
            <w:r w:rsidR="00141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интересов</w:t>
            </w:r>
          </w:p>
        </w:tc>
      </w:tr>
      <w:tr w:rsidR="008836C3" w:rsidRPr="008F0CF7" w:rsidTr="00475A94">
        <w:tc>
          <w:tcPr>
            <w:tcW w:w="1221" w:type="pct"/>
            <w:vMerge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3517A6" w:rsidP="0035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аккуратен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большинстве случаев соблюдает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общественных взаимоотношений; 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адекватная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свое</w:t>
            </w:r>
            <w:r w:rsidR="00EF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поведения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большей частью учитывает интересы других людей; ценностные категории являются желательными ориентирами </w:t>
            </w:r>
          </w:p>
        </w:tc>
      </w:tr>
      <w:tr w:rsidR="008836C3" w:rsidRPr="008F0CF7" w:rsidTr="00475A94">
        <w:tc>
          <w:tcPr>
            <w:tcW w:w="1221" w:type="pct"/>
            <w:vMerge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8836C3" w:rsidRPr="008F0CF7" w:rsidRDefault="008836C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8836C3" w:rsidRPr="008F0CF7" w:rsidRDefault="00EF22F7" w:rsidP="00D9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Всегда аккуратен в деталях внешнего вида и </w:t>
            </w:r>
            <w:r w:rsidR="000B6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отношению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вещам; 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отношению к окружающим почти всегда присутствуют доброжелательность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уважение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хорошо развито чувство ответственности; </w:t>
            </w:r>
            <w:proofErr w:type="gramStart"/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ценности</w:t>
            </w:r>
            <w:proofErr w:type="gramEnd"/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самосовершенствования имеют важное</w:t>
            </w:r>
            <w:r w:rsidR="008836C3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значение</w:t>
            </w:r>
          </w:p>
        </w:tc>
      </w:tr>
      <w:tr w:rsidR="000B6210" w:rsidRPr="008F0CF7" w:rsidTr="00475A94">
        <w:trPr>
          <w:trHeight w:val="47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B6210" w:rsidRPr="000B6210" w:rsidRDefault="000B6210" w:rsidP="00C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54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</w:t>
            </w:r>
          </w:p>
        </w:tc>
      </w:tr>
      <w:tr w:rsidR="000B6210" w:rsidRPr="008F0CF7" w:rsidTr="00475A94">
        <w:tc>
          <w:tcPr>
            <w:tcW w:w="1221" w:type="pct"/>
            <w:vMerge w:val="restart"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0B6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мение организовывать и оценивать свою деятельность</w:t>
            </w:r>
          </w:p>
        </w:tc>
        <w:tc>
          <w:tcPr>
            <w:tcW w:w="692" w:type="pct"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0B6210" w:rsidRPr="008F0CF7" w:rsidRDefault="000B6210" w:rsidP="0018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Плохая организация своей деятельности; легко отвлекается, с трудом удерживает учебную задачу; 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нициатива</w:t>
            </w:r>
            <w:r w:rsidR="00DC5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самостоятельность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слабый самоконтроль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неадекватная самооценка 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  <w:r w:rsidR="00DC5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B6210" w:rsidRPr="008F0CF7" w:rsidTr="00475A94">
        <w:tc>
          <w:tcPr>
            <w:tcW w:w="1221" w:type="pct"/>
            <w:vMerge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0B6210" w:rsidRPr="008F0CF7" w:rsidRDefault="000B6210" w:rsidP="0018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</w:t>
            </w:r>
            <w:r w:rsidR="00B370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росовестное отношение к занятиям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умеет ставить цели, но затрудняется в определении алгоритма их достижения; стремится к достижению результата; адекватно оценивает свою деятельность, но </w:t>
            </w:r>
            <w:r w:rsidR="00B370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ее корректировки</w:t>
            </w:r>
            <w:r w:rsidR="00183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нуждается в поддержке педагога</w:t>
            </w:r>
          </w:p>
        </w:tc>
      </w:tr>
      <w:tr w:rsidR="000B6210" w:rsidRPr="008F0CF7" w:rsidTr="00475A94">
        <w:tc>
          <w:tcPr>
            <w:tcW w:w="1221" w:type="pct"/>
            <w:vMerge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0B6210" w:rsidRPr="008F0CF7" w:rsidRDefault="000B6210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0B6210" w:rsidRPr="008F0CF7" w:rsidRDefault="00B3708C" w:rsidP="007B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Хорошая самодисциплина; умение организовывать свою деятельность на всех этапах</w:t>
            </w:r>
            <w:r w:rsidR="007B4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(целеполагание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B4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реализация, анализ</w:t>
            </w:r>
            <w:r w:rsidR="00885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</w:t>
            </w:r>
            <w:r w:rsidR="007B4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DC5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проявляет инициативность</w:t>
            </w:r>
            <w:r w:rsidR="007B4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организации совместных дел со сверстниками; высокая творческая самостоятельность</w:t>
            </w:r>
          </w:p>
        </w:tc>
      </w:tr>
      <w:tr w:rsidR="007B4A93" w:rsidRPr="008F0CF7" w:rsidTr="00475A94">
        <w:tc>
          <w:tcPr>
            <w:tcW w:w="1221" w:type="pct"/>
            <w:vMerge w:val="restart"/>
            <w:shd w:val="clear" w:color="auto" w:fill="auto"/>
          </w:tcPr>
          <w:p w:rsidR="007B4A93" w:rsidRPr="008F0CF7" w:rsidRDefault="0088535A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5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оммуникативные навыки, умение сотрудничать</w:t>
            </w:r>
          </w:p>
        </w:tc>
        <w:tc>
          <w:tcPr>
            <w:tcW w:w="692" w:type="pct"/>
            <w:shd w:val="clear" w:color="auto" w:fill="auto"/>
          </w:tcPr>
          <w:p w:rsidR="007B4A93" w:rsidRPr="008F0CF7" w:rsidRDefault="0088535A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7B4A93" w:rsidRDefault="00AB63D4" w:rsidP="00C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Низкая коммуникабельность (готовность «замкнуться» или агрессивно отреагировать на замечания); избегание общения со сверстниками; </w:t>
            </w:r>
            <w:r w:rsidR="00C54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учебное 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трудничес</w:t>
            </w:r>
            <w:r w:rsidR="00C54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только при поддержке педагога </w:t>
            </w:r>
          </w:p>
        </w:tc>
      </w:tr>
      <w:tr w:rsidR="007B4A93" w:rsidRPr="008F0CF7" w:rsidTr="00475A94">
        <w:tc>
          <w:tcPr>
            <w:tcW w:w="1221" w:type="pct"/>
            <w:vMerge/>
            <w:shd w:val="clear" w:color="auto" w:fill="auto"/>
          </w:tcPr>
          <w:p w:rsidR="007B4A93" w:rsidRPr="008F0CF7" w:rsidRDefault="007B4A9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7B4A93" w:rsidRPr="008F0CF7" w:rsidRDefault="0088535A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7B4A93" w:rsidRDefault="00DC5054" w:rsidP="00DC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Проявляет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оброжелательность</w:t>
            </w:r>
            <w:r w:rsidR="00AB6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окружающим; легко идет на контакт со сверстниками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учебных ситуациях</w:t>
            </w:r>
            <w:r w:rsidR="00AB6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затрудняется проявлять инициативу и самостоятельность</w:t>
            </w:r>
            <w:r w:rsidR="00AB6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совместной реализации творческих задач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CE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 сложно воспринимает критические замечания</w:t>
            </w:r>
          </w:p>
        </w:tc>
      </w:tr>
      <w:tr w:rsidR="007B4A93" w:rsidRPr="008F0CF7" w:rsidTr="00475A94">
        <w:tc>
          <w:tcPr>
            <w:tcW w:w="1221" w:type="pct"/>
            <w:vMerge/>
            <w:shd w:val="clear" w:color="auto" w:fill="auto"/>
          </w:tcPr>
          <w:p w:rsidR="007B4A93" w:rsidRPr="008F0CF7" w:rsidRDefault="007B4A93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7B4A93" w:rsidRPr="008F0CF7" w:rsidRDefault="0088535A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7B4A93" w:rsidRDefault="00CE0975" w:rsidP="00C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 и доброжелательно реагирует на конструктивные замечания со стороны сверстников и педагога; умеет организовать сотрудничество со сверстниками</w:t>
            </w:r>
            <w:r w:rsidR="00C54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решения творческих и проектных задач; умеет представлять результаты совместной работы в форме презентации</w:t>
            </w:r>
          </w:p>
        </w:tc>
      </w:tr>
      <w:tr w:rsidR="00C54025" w:rsidRPr="008F0CF7" w:rsidTr="00475A94">
        <w:trPr>
          <w:trHeight w:val="47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4025" w:rsidRPr="00C54025" w:rsidRDefault="00EA2088" w:rsidP="00C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Предметные результаты</w:t>
            </w:r>
          </w:p>
        </w:tc>
      </w:tr>
      <w:tr w:rsidR="00EA2088" w:rsidRPr="008F0CF7" w:rsidTr="00475A94">
        <w:tc>
          <w:tcPr>
            <w:tcW w:w="1221" w:type="pct"/>
            <w:vMerge w:val="restart"/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Хореографические навыки</w:t>
            </w:r>
          </w:p>
        </w:tc>
        <w:tc>
          <w:tcPr>
            <w:tcW w:w="692" w:type="pct"/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EA2088" w:rsidRDefault="00E86A77" w:rsidP="00EA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 контролирует осанку,</w:t>
            </w:r>
            <w:r w:rsidR="00EA2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положение тела; упражнения и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омбинации исполняются неточно; ноги расслаблены,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выворотность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стоп отсутствует</w:t>
            </w:r>
          </w:p>
        </w:tc>
      </w:tr>
      <w:tr w:rsidR="00EA2088" w:rsidRPr="008F0CF7" w:rsidTr="00475A94">
        <w:tc>
          <w:tcPr>
            <w:tcW w:w="1221" w:type="pct"/>
            <w:vMerge/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EA2088" w:rsidRDefault="00E86A77" w:rsidP="00E8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контролировать осанку и корпусный подъем, но при напоминании педагога; упражнения выполняет достаточно четко; при выполнении танцевальных комбинаций может ошибаться;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выворотность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ног и натянутость стоп при контроле педагога</w:t>
            </w:r>
          </w:p>
        </w:tc>
      </w:tr>
      <w:tr w:rsidR="00EA2088" w:rsidRPr="008F0CF7" w:rsidTr="00475A94">
        <w:tc>
          <w:tcPr>
            <w:tcW w:w="1221" w:type="pct"/>
            <w:vMerge/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EA2088" w:rsidRDefault="00E86A77" w:rsidP="00C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 и осознанно контролирует осанку; умеет владеть телом; упражнения и танцевальные комбинации исполняет уверенно, четко и легко; обладает натянутостью стопы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выворотностью</w:t>
            </w:r>
            <w:proofErr w:type="spellEnd"/>
          </w:p>
        </w:tc>
      </w:tr>
      <w:tr w:rsidR="00EA2088" w:rsidRPr="008F0CF7" w:rsidTr="00475A94">
        <w:tc>
          <w:tcPr>
            <w:tcW w:w="1221" w:type="pct"/>
            <w:vMerge w:val="restart"/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Чувство ритма</w:t>
            </w:r>
          </w:p>
        </w:tc>
        <w:tc>
          <w:tcPr>
            <w:tcW w:w="692" w:type="pct"/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EA2088" w:rsidRDefault="00E86A77" w:rsidP="00E8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Плохо справляется с музыкальным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темпоритмом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даже под контролем педагога; не может воспроизвести в хлопках</w:t>
            </w:r>
            <w:r w:rsidR="006D2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(притопах) даже самый простой ритм</w:t>
            </w:r>
            <w:proofErr w:type="gramEnd"/>
          </w:p>
        </w:tc>
      </w:tr>
      <w:tr w:rsidR="00EA2088" w:rsidRPr="008F0CF7" w:rsidTr="00475A94">
        <w:tc>
          <w:tcPr>
            <w:tcW w:w="1221" w:type="pct"/>
            <w:vMerge/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EA2088" w:rsidRDefault="005F1A1B" w:rsidP="00C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Правильно исполняет музыкальные комбинации с простым ритмическим рисунком; при усложнении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темпоритма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 контроль педагога, но даже при этих условиях может ошибаться</w:t>
            </w:r>
          </w:p>
        </w:tc>
      </w:tr>
      <w:tr w:rsidR="00EA2088" w:rsidRPr="008F0CF7" w:rsidTr="00475A94">
        <w:tc>
          <w:tcPr>
            <w:tcW w:w="1221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EA2088" w:rsidRPr="008F0CF7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bottom w:val="single" w:sz="12" w:space="0" w:color="auto"/>
            </w:tcBorders>
            <w:shd w:val="clear" w:color="auto" w:fill="auto"/>
          </w:tcPr>
          <w:p w:rsidR="00EA2088" w:rsidRDefault="00EA2088" w:rsidP="0035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tcBorders>
              <w:bottom w:val="single" w:sz="12" w:space="0" w:color="auto"/>
            </w:tcBorders>
            <w:shd w:val="clear" w:color="auto" w:fill="auto"/>
          </w:tcPr>
          <w:p w:rsidR="00EA2088" w:rsidRDefault="005F1A1B" w:rsidP="00C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и четко исполняет движения в темпе и ритме музыкального произведения согласно программе</w:t>
            </w:r>
          </w:p>
        </w:tc>
      </w:tr>
      <w:tr w:rsidR="00AD03E9" w:rsidRPr="008F0CF7" w:rsidTr="00475A94">
        <w:trPr>
          <w:trHeight w:val="863"/>
        </w:trPr>
        <w:tc>
          <w:tcPr>
            <w:tcW w:w="122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D03E9" w:rsidRPr="008F0CF7" w:rsidRDefault="00475A94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692" w:type="pct"/>
            <w:tcBorders>
              <w:top w:val="single" w:sz="12" w:space="0" w:color="auto"/>
            </w:tcBorders>
            <w:shd w:val="clear" w:color="auto" w:fill="auto"/>
          </w:tcPr>
          <w:p w:rsidR="00AD03E9" w:rsidRDefault="00AD03E9" w:rsidP="0001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tcBorders>
              <w:top w:val="single" w:sz="12" w:space="0" w:color="auto"/>
            </w:tcBorders>
            <w:shd w:val="clear" w:color="auto" w:fill="auto"/>
          </w:tcPr>
          <w:p w:rsidR="00AD03E9" w:rsidRDefault="00486422" w:rsidP="0048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AD03E9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нания фрагментарны;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плохо ориентируется в терминологии, методах и правилах исполнения упражнений, движений и композиций без контроля педагога </w:t>
            </w:r>
          </w:p>
        </w:tc>
      </w:tr>
      <w:tr w:rsidR="00AD03E9" w:rsidRPr="008F0CF7" w:rsidTr="00475A94">
        <w:trPr>
          <w:trHeight w:val="256"/>
        </w:trPr>
        <w:tc>
          <w:tcPr>
            <w:tcW w:w="1221" w:type="pct"/>
            <w:vMerge/>
            <w:shd w:val="clear" w:color="auto" w:fill="auto"/>
          </w:tcPr>
          <w:p w:rsidR="00AD03E9" w:rsidRPr="008F0CF7" w:rsidRDefault="00AD03E9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AD03E9" w:rsidRPr="008F0CF7" w:rsidRDefault="00AD03E9" w:rsidP="0001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AD03E9" w:rsidRPr="008F0CF7" w:rsidRDefault="00475A94" w:rsidP="00F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 специальной терминологией; знание, но не всегда успешное применение на практике правил исполнения программных упражнений, комбинаций и танцев соответствующего года обучения</w:t>
            </w:r>
          </w:p>
        </w:tc>
      </w:tr>
      <w:tr w:rsidR="00AD03E9" w:rsidRPr="008F0CF7" w:rsidTr="00475A94">
        <w:tc>
          <w:tcPr>
            <w:tcW w:w="1221" w:type="pct"/>
            <w:vMerge/>
            <w:shd w:val="clear" w:color="auto" w:fill="auto"/>
          </w:tcPr>
          <w:p w:rsidR="00AD03E9" w:rsidRPr="008F0CF7" w:rsidRDefault="00AD03E9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AD03E9" w:rsidRPr="008F0CF7" w:rsidRDefault="00AD03E9" w:rsidP="0001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AD03E9" w:rsidRPr="008F0CF7" w:rsidRDefault="00475A94" w:rsidP="003D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Свободное владение специальной терминологией в форме активного словаря; успешное применение методических правил исполнения программных упражнений, комбинаций и танцев соответствующего года обучения</w:t>
            </w:r>
            <w:r w:rsidR="00AD03E9"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A59EA" w:rsidRPr="008F0CF7" w:rsidTr="00475A94">
        <w:tc>
          <w:tcPr>
            <w:tcW w:w="1221" w:type="pct"/>
            <w:vMerge w:val="restart"/>
            <w:shd w:val="clear" w:color="auto" w:fill="auto"/>
          </w:tcPr>
          <w:p w:rsidR="00FA59EA" w:rsidRPr="008F0CF7" w:rsidRDefault="00475A94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исполнения</w:t>
            </w:r>
          </w:p>
        </w:tc>
        <w:tc>
          <w:tcPr>
            <w:tcW w:w="692" w:type="pct"/>
            <w:shd w:val="clear" w:color="auto" w:fill="auto"/>
          </w:tcPr>
          <w:p w:rsidR="00FA59EA" w:rsidRPr="008F0CF7" w:rsidRDefault="00FA59EA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FA59EA" w:rsidRPr="008F0CF7" w:rsidRDefault="00BF547A" w:rsidP="00B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техники при исполнении</w:t>
            </w:r>
            <w:r w:rsidR="00DC5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даже простых </w:t>
            </w:r>
            <w:r w:rsidR="00DC50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комбинаций, путается в порядке исполнения упражнений </w:t>
            </w:r>
          </w:p>
        </w:tc>
      </w:tr>
      <w:tr w:rsidR="00FA59EA" w:rsidRPr="008F0CF7" w:rsidTr="00475A94">
        <w:tc>
          <w:tcPr>
            <w:tcW w:w="1221" w:type="pct"/>
            <w:vMerge/>
            <w:shd w:val="clear" w:color="auto" w:fill="auto"/>
          </w:tcPr>
          <w:p w:rsidR="00FA59EA" w:rsidRPr="008F0CF7" w:rsidRDefault="00FA59E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FA59EA" w:rsidRPr="008F0CF7" w:rsidRDefault="00FA59EA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FA59EA" w:rsidRPr="008F0CF7" w:rsidRDefault="00BF547A" w:rsidP="00B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Хорошее исполнение основных упражнений, комбинаций и танцев соответствующего года обучения</w:t>
            </w:r>
          </w:p>
        </w:tc>
      </w:tr>
      <w:tr w:rsidR="00FA59EA" w:rsidRPr="008F0CF7" w:rsidTr="00475A94">
        <w:tc>
          <w:tcPr>
            <w:tcW w:w="1221" w:type="pct"/>
            <w:vMerge/>
            <w:shd w:val="clear" w:color="auto" w:fill="auto"/>
          </w:tcPr>
          <w:p w:rsidR="00FA59EA" w:rsidRPr="008F0CF7" w:rsidRDefault="00FA59E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FA59EA" w:rsidRPr="008F0CF7" w:rsidRDefault="00FA59EA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FA59EA" w:rsidRPr="008F0CF7" w:rsidRDefault="00BF547A" w:rsidP="00B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Четкое, методически грамотное исполнение всех элементов (в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прыжков и вращений), композиций и танцев в соответствии с программой</w:t>
            </w:r>
          </w:p>
        </w:tc>
      </w:tr>
      <w:tr w:rsidR="00BF547A" w:rsidRPr="008F0CF7" w:rsidTr="00475A94">
        <w:tc>
          <w:tcPr>
            <w:tcW w:w="1221" w:type="pct"/>
            <w:vMerge w:val="restart"/>
            <w:shd w:val="clear" w:color="auto" w:fill="auto"/>
          </w:tcPr>
          <w:p w:rsidR="00BF547A" w:rsidRPr="008F0CF7" w:rsidRDefault="00127EDB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Музыкальность</w:t>
            </w: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BF547A" w:rsidRDefault="00127EDB" w:rsidP="0035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Плохо «слышит» музыку, </w:t>
            </w:r>
            <w:r w:rsidR="00351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даже в простых комбинациях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часто сбивается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темпоритма</w:t>
            </w:r>
            <w:proofErr w:type="spellEnd"/>
            <w:r w:rsidR="00351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547A" w:rsidRPr="008F0CF7" w:rsidTr="00475A94">
        <w:tc>
          <w:tcPr>
            <w:tcW w:w="1221" w:type="pct"/>
            <w:vMerge/>
            <w:shd w:val="clear" w:color="auto" w:fill="auto"/>
          </w:tcPr>
          <w:p w:rsidR="00BF547A" w:rsidRPr="008F0CF7" w:rsidRDefault="00BF547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BF547A" w:rsidRDefault="00127EDB" w:rsidP="00B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Хорошая музыкальность исполнения движений, почти безошибочное попадание в ритм</w:t>
            </w:r>
          </w:p>
        </w:tc>
      </w:tr>
      <w:tr w:rsidR="00BF547A" w:rsidRPr="008F0CF7" w:rsidTr="00475A94">
        <w:tc>
          <w:tcPr>
            <w:tcW w:w="1221" w:type="pct"/>
            <w:vMerge/>
            <w:shd w:val="clear" w:color="auto" w:fill="auto"/>
          </w:tcPr>
          <w:p w:rsidR="00BF547A" w:rsidRPr="008F0CF7" w:rsidRDefault="00BF547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BF547A" w:rsidRDefault="00127EDB" w:rsidP="0012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Абсолютная музыкальность исполнения движений, четкое соблюдение музыкально-ритмического рисунка даже в сложных комбинациях</w:t>
            </w:r>
          </w:p>
        </w:tc>
      </w:tr>
      <w:tr w:rsidR="00BF547A" w:rsidRPr="008F0CF7" w:rsidTr="00475A94">
        <w:tc>
          <w:tcPr>
            <w:tcW w:w="1221" w:type="pct"/>
            <w:vMerge w:val="restart"/>
            <w:shd w:val="clear" w:color="auto" w:fill="auto"/>
          </w:tcPr>
          <w:p w:rsidR="00BF547A" w:rsidRPr="008F0CF7" w:rsidRDefault="00127EDB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Артистичность</w:t>
            </w: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087" w:type="pct"/>
            <w:shd w:val="clear" w:color="auto" w:fill="auto"/>
          </w:tcPr>
          <w:p w:rsidR="00BF547A" w:rsidRDefault="00127EDB" w:rsidP="00B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</w:t>
            </w:r>
            <w:r w:rsidR="00805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нальная выразительность движений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слабо выражена или полностью отсутствует</w:t>
            </w:r>
          </w:p>
        </w:tc>
      </w:tr>
      <w:tr w:rsidR="00BF547A" w:rsidRPr="008F0CF7" w:rsidTr="00475A94">
        <w:tc>
          <w:tcPr>
            <w:tcW w:w="1221" w:type="pct"/>
            <w:vMerge/>
            <w:shd w:val="clear" w:color="auto" w:fill="auto"/>
          </w:tcPr>
          <w:p w:rsidR="00BF547A" w:rsidRPr="008F0CF7" w:rsidRDefault="00BF547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087" w:type="pct"/>
            <w:shd w:val="clear" w:color="auto" w:fill="auto"/>
          </w:tcPr>
          <w:p w:rsidR="00BF547A" w:rsidRDefault="00805189" w:rsidP="0080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отображать в движениях и позах характер танца, но не очень выразительно</w:t>
            </w:r>
          </w:p>
        </w:tc>
      </w:tr>
      <w:tr w:rsidR="00BF547A" w:rsidRPr="008F0CF7" w:rsidTr="00475A94">
        <w:tc>
          <w:tcPr>
            <w:tcW w:w="1221" w:type="pct"/>
            <w:vMerge/>
            <w:shd w:val="clear" w:color="auto" w:fill="auto"/>
          </w:tcPr>
          <w:p w:rsidR="00BF547A" w:rsidRPr="008F0CF7" w:rsidRDefault="00BF547A" w:rsidP="008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shd w:val="clear" w:color="auto" w:fill="auto"/>
          </w:tcPr>
          <w:p w:rsidR="00BF547A" w:rsidRPr="008F0CF7" w:rsidRDefault="00127EDB" w:rsidP="002C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087" w:type="pct"/>
            <w:shd w:val="clear" w:color="auto" w:fill="auto"/>
          </w:tcPr>
          <w:p w:rsidR="00BF547A" w:rsidRDefault="00805189" w:rsidP="0080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ярко, узнаваемо и выразительно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отображать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 танцевальной композиции с помощью движений, поз и мимики</w:t>
            </w:r>
          </w:p>
        </w:tc>
      </w:tr>
    </w:tbl>
    <w:p w:rsidR="00015DC7" w:rsidRPr="008F0CF7" w:rsidRDefault="00015DC7" w:rsidP="00263B0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7A6" w:rsidRPr="003517A6" w:rsidRDefault="003517A6" w:rsidP="00263B08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и итоговая</w:t>
      </w:r>
      <w:r w:rsidR="00DD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аттестация</w:t>
      </w:r>
    </w:p>
    <w:p w:rsidR="00274346" w:rsidRDefault="003517A6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проходит в конце каждого года обучения (май) в форме зачета (для 1 и 2 года обучения) или экзамена (3–7 годы обучения) и включает теоретические вопросы, выполнение практических заданий, результаты участия в конкурсе «Созвездие ФЕСТ». </w:t>
      </w:r>
    </w:p>
    <w:p w:rsidR="00274346" w:rsidRDefault="00274346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разделы (танцевальные направления), по которым проводится промежуточная аттестация, зависят от года обучения:</w:t>
      </w:r>
    </w:p>
    <w:p w:rsidR="00274346" w:rsidRDefault="00274346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раздел «Азбука хореографии» (</w:t>
      </w:r>
      <w:r w:rsidR="008B5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начальных хореографических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346" w:rsidRDefault="00274346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3 год обучения – разделы «Классический танец» и «Русский танец»;</w:t>
      </w:r>
    </w:p>
    <w:p w:rsidR="00274346" w:rsidRDefault="008B5CEE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обучения – разделы «Классический танец», «Народно-сценический танец» и «Современный танец».</w:t>
      </w:r>
    </w:p>
    <w:p w:rsidR="00274346" w:rsidRDefault="00274346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указанных разделов оценивается по трем </w:t>
      </w:r>
      <w:r w:rsidR="008F4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теоретические знания, техника исполнения и музыкальность в баллах по </w:t>
      </w:r>
      <w:r w:rsidR="008F4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10-балльной шкале</w:t>
      </w:r>
      <w:r w:rsidR="0030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1 до 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выставления максимального значения (10 баллов) продемонстрированные учащимся знания и навыки должны соответствовать </w:t>
      </w:r>
      <w:r w:rsidR="0023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критерия </w:t>
      </w:r>
      <w:r w:rsidR="008F4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:rsidR="008F46A9" w:rsidRDefault="008F46A9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(устный опрос)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уверенное знание и активное использование специальной терминологии</w:t>
      </w:r>
      <w:r w:rsidR="00A73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исполнения элементов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A7324A" w:rsidRPr="00A7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и объяснить логику изученных упражнений и комбинаций </w:t>
      </w:r>
      <w:r w:rsidR="00A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направлениям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6A9" w:rsidRDefault="008F46A9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техника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F4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(отличное), методически грамотное исполнение всех элементов, комбинаций, танцевальных композиций, отличная техника исполнения элементов повышенной сложности (прыжков, вращений)</w:t>
      </w:r>
      <w:r w:rsidR="00232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4B8" w:rsidRPr="002324B8" w:rsidRDefault="002324B8" w:rsidP="002743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выразительность</w:t>
      </w:r>
      <w:r w:rsidR="00143A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(артистичность)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абсолютная музыкальность исполнения, эмоциональная выразительность всех движений, поз, мимики; артистическое отображение сюжетной линии танца и характеров персонажей.</w:t>
      </w:r>
    </w:p>
    <w:p w:rsidR="008B5CEE" w:rsidRDefault="008B5CEE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промежуточной аттестации фиксируются в зачетной ведомости.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ниже приведен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бразец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зачетной ведомости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обучения.</w:t>
      </w:r>
    </w:p>
    <w:p w:rsidR="008B5CEE" w:rsidRDefault="008B5C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5CEE" w:rsidRDefault="008B5CEE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5CEE" w:rsidSect="005679D5">
          <w:pgSz w:w="11906" w:h="16838"/>
          <w:pgMar w:top="1134" w:right="851" w:bottom="1134" w:left="1418" w:header="709" w:footer="567" w:gutter="0"/>
          <w:cols w:space="708"/>
          <w:titlePg/>
          <w:docGrid w:linePitch="360"/>
        </w:sectPr>
      </w:pPr>
    </w:p>
    <w:p w:rsidR="00143AAF" w:rsidRDefault="00143AAF" w:rsidP="00DF2047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047" w:rsidRDefault="00DF2047" w:rsidP="00DF2047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Зачетная ведомость промежуточной аттестации учащихся х</w:t>
      </w:r>
      <w:r w:rsidR="00F0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ореографической студии</w:t>
      </w:r>
      <w:r w:rsidRPr="00D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«Созвездие» </w:t>
      </w:r>
    </w:p>
    <w:p w:rsidR="00DF2047" w:rsidRPr="00DF2047" w:rsidRDefault="00DF2047" w:rsidP="00DF2047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D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D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 учебный год </w:t>
      </w:r>
    </w:p>
    <w:p w:rsidR="00DF2047" w:rsidRDefault="00DF2047" w:rsidP="00DF2047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047" w:rsidRPr="00DF2047" w:rsidRDefault="00DF2047" w:rsidP="00DF2047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____________   </w:t>
      </w:r>
      <w:r w:rsidRPr="00D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</w:t>
      </w:r>
      <w:r w:rsidRPr="00D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F2047" w:rsidRDefault="00DF2047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15" w:type="dxa"/>
        <w:tblLook w:val="04A0" w:firstRow="1" w:lastRow="0" w:firstColumn="1" w:lastColumn="0" w:noHBand="0" w:noVBand="1"/>
      </w:tblPr>
      <w:tblGrid>
        <w:gridCol w:w="560"/>
        <w:gridCol w:w="2429"/>
        <w:gridCol w:w="970"/>
        <w:gridCol w:w="999"/>
        <w:gridCol w:w="976"/>
        <w:gridCol w:w="1040"/>
        <w:gridCol w:w="966"/>
        <w:gridCol w:w="999"/>
        <w:gridCol w:w="967"/>
        <w:gridCol w:w="1040"/>
        <w:gridCol w:w="965"/>
        <w:gridCol w:w="999"/>
        <w:gridCol w:w="965"/>
        <w:gridCol w:w="1040"/>
      </w:tblGrid>
      <w:tr w:rsidR="00143AAF" w:rsidTr="00143AAF">
        <w:trPr>
          <w:trHeight w:val="503"/>
        </w:trPr>
        <w:tc>
          <w:tcPr>
            <w:tcW w:w="520" w:type="dxa"/>
            <w:vMerge w:val="restart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dxa"/>
            <w:vMerge w:val="restart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3A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 учащегося</w:t>
            </w:r>
          </w:p>
        </w:tc>
        <w:tc>
          <w:tcPr>
            <w:tcW w:w="3989" w:type="dxa"/>
            <w:gridSpan w:val="4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3A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Классический танец</w:t>
            </w:r>
          </w:p>
        </w:tc>
        <w:tc>
          <w:tcPr>
            <w:tcW w:w="3975" w:type="dxa"/>
            <w:gridSpan w:val="4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3A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Народно-сценический танец</w:t>
            </w:r>
          </w:p>
        </w:tc>
        <w:tc>
          <w:tcPr>
            <w:tcW w:w="3972" w:type="dxa"/>
            <w:gridSpan w:val="4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3A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Современный танец</w:t>
            </w:r>
          </w:p>
        </w:tc>
      </w:tr>
      <w:tr w:rsidR="00143AAF" w:rsidTr="00143AAF">
        <w:tc>
          <w:tcPr>
            <w:tcW w:w="520" w:type="dxa"/>
            <w:vMerge/>
            <w:vAlign w:val="center"/>
          </w:tcPr>
          <w:p w:rsid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vMerge/>
            <w:vAlign w:val="center"/>
          </w:tcPr>
          <w:p w:rsid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999" w:type="dxa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</w:t>
            </w:r>
          </w:p>
        </w:tc>
        <w:tc>
          <w:tcPr>
            <w:tcW w:w="977" w:type="dxa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Артист.</w:t>
            </w:r>
          </w:p>
        </w:tc>
        <w:tc>
          <w:tcPr>
            <w:tcW w:w="1040" w:type="dxa"/>
            <w:vAlign w:val="center"/>
          </w:tcPr>
          <w:p w:rsidR="00143AAF" w:rsidRPr="00143AAF" w:rsidRDefault="00143AAF" w:rsidP="00143AAF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r w:rsidRPr="00143AA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968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999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</w:t>
            </w:r>
          </w:p>
        </w:tc>
        <w:tc>
          <w:tcPr>
            <w:tcW w:w="968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Артист.</w:t>
            </w:r>
          </w:p>
        </w:tc>
        <w:tc>
          <w:tcPr>
            <w:tcW w:w="1040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r w:rsidRPr="00143AA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967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999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</w:t>
            </w:r>
          </w:p>
        </w:tc>
        <w:tc>
          <w:tcPr>
            <w:tcW w:w="966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Артист.</w:t>
            </w:r>
          </w:p>
        </w:tc>
        <w:tc>
          <w:tcPr>
            <w:tcW w:w="1040" w:type="dxa"/>
            <w:vAlign w:val="center"/>
          </w:tcPr>
          <w:p w:rsidR="00143AAF" w:rsidRPr="00143AAF" w:rsidRDefault="00143AAF" w:rsidP="00571A69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r w:rsidRPr="00143AA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AF" w:rsidTr="00143AAF">
        <w:tc>
          <w:tcPr>
            <w:tcW w:w="52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143AAF" w:rsidRDefault="00143AAF" w:rsidP="00DF2047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2047" w:rsidRDefault="00DF2047" w:rsidP="00DF2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AF" w:rsidRDefault="00143AAF" w:rsidP="00DF204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8B5CEE" w:rsidRDefault="008B5CEE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E" w:rsidRDefault="008B5C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5CEE" w:rsidSect="008B5CEE">
          <w:pgSz w:w="16838" w:h="11906" w:orient="landscape"/>
          <w:pgMar w:top="1418" w:right="1134" w:bottom="851" w:left="1134" w:header="709" w:footer="567" w:gutter="0"/>
          <w:cols w:space="708"/>
          <w:titlePg/>
          <w:docGrid w:linePitch="360"/>
        </w:sectPr>
      </w:pPr>
    </w:p>
    <w:p w:rsidR="00143AAF" w:rsidRDefault="00143AAF" w:rsidP="0030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Средние баллы, полученные по каждому из разделов (танцевальных </w:t>
      </w:r>
      <w:r w:rsidR="0030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направлений), начиная с третьего года обучения, переводятся в оценки следующим образом: от 7,6 баллов и выше – 5 (отлично), от 5,6 до 7,5 – 4 (хорошо), от 4 до 5,5 – зачет (оценка «3» не выставляется). </w:t>
      </w:r>
    </w:p>
    <w:p w:rsidR="00304A31" w:rsidRDefault="00304A31" w:rsidP="0030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промежуточной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набрал</w:t>
      </w:r>
      <w:r w:rsidR="0029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4 баллов, ему предлагается пройти 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</w:t>
      </w:r>
      <w:r w:rsidR="0029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обучение.</w:t>
      </w:r>
    </w:p>
    <w:p w:rsidR="00291C50" w:rsidRDefault="00291C50" w:rsidP="0030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фактором успешности прохождения промежуточной аттестации является участие 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внутристудийном конкурсе «Созвездие ФЕСТ». 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представляют на конкурс номера, которые они самостоятельно подготовили.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участниками этого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ставшего уже традиционным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могут учащиеся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третьего года обучения</w:t>
      </w:r>
      <w:r w:rsidR="00A45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оценивания конкурса «Созвездие ФЕСТ»: музыкальность, исполнение, соответствие темы, художественное оформление (костюм, музыкальное сопровождение), балетмейстерская работа. </w:t>
      </w:r>
    </w:p>
    <w:p w:rsidR="003517A6" w:rsidRPr="003517A6" w:rsidRDefault="003517A6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оформляется протоколом и является основанием для перевода учащихся на следующий учебный год.</w:t>
      </w:r>
    </w:p>
    <w:p w:rsidR="00F04DD7" w:rsidRDefault="00274346" w:rsidP="0027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проходит в конце восьмого года обучения (апрель-май) в форме </w:t>
      </w:r>
      <w:r w:rsidRPr="0035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экзамена, включающего контрольные задания по трем хореографическим направлениям: классический танец, народно-сценический танец, современный танец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DD7" w:rsidRDefault="00F04DD7" w:rsidP="0027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критериев и система оценивания аналогичны промежуточной аттестации.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учитываются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="00274346" w:rsidRPr="0035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участив в конкурсе</w:t>
      </w:r>
      <w:r w:rsidR="00274346" w:rsidRPr="0035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«Созвездие ФЕСТ». </w:t>
      </w:r>
    </w:p>
    <w:p w:rsidR="00274346" w:rsidRPr="003517A6" w:rsidRDefault="00274346" w:rsidP="00274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оформляется протоколом и является основанием для выдачи свидетельства о дополнительном образовании.</w:t>
      </w:r>
    </w:p>
    <w:p w:rsidR="008B5CEE" w:rsidRDefault="008B5CEE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62" w:rsidRPr="007D7C62" w:rsidRDefault="007D7C62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личных достижений</w:t>
      </w:r>
    </w:p>
    <w:p w:rsidR="004D67FC" w:rsidRDefault="007D7C62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к занятиям и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 и фестивалях различного уровня каждый учащийся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со второго года обучения,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«Дневник 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успеваемости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дневник вклеивается 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д/о, 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здоровья</w:t>
      </w:r>
      <w:r w:rsidR="0020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коллективе (</w:t>
      </w:r>
      <w:r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название, фамилия руководителя, </w:t>
      </w:r>
      <w:r w:rsidR="004D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для занятий), информация о родителях (с их согласия). </w:t>
      </w:r>
    </w:p>
    <w:p w:rsidR="007D7C62" w:rsidRDefault="004D67FC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дневнике собирается информация о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прохождении промежуточной аттестации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участии ребенка в конкурсны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62"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или фестиваля, </w:t>
      </w:r>
      <w:r w:rsidR="006310BA"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 статус мероприятия,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занятое место.</w:t>
      </w:r>
      <w:r w:rsidR="007D7C62" w:rsidRPr="007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дневники записываются названия и </w:t>
      </w:r>
      <w:r w:rsidR="00BD4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в проектной деятельности.</w:t>
      </w:r>
    </w:p>
    <w:p w:rsidR="00BD4BB5" w:rsidRDefault="00BD4BB5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есть страницы: «Рекомендации и замечания», «Личные достижения», «Коллективные достижения».</w:t>
      </w:r>
    </w:p>
    <w:p w:rsidR="007D7C62" w:rsidRDefault="007D7C62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69" w:rsidRDefault="00571A69" w:rsidP="003517A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приведены образцы контрольных заданий для учащихся разных годов обучения.</w:t>
      </w:r>
    </w:p>
    <w:p w:rsidR="00BD4BB5" w:rsidRDefault="00BD4B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4BB5" w:rsidRPr="00BD4BB5" w:rsidRDefault="00BD4BB5" w:rsidP="00BD4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BD4BB5" w:rsidRDefault="00BD4BB5" w:rsidP="00BD4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B5" w:rsidRPr="00BD4BB5" w:rsidRDefault="00BD4BB5" w:rsidP="00475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B5">
        <w:rPr>
          <w:rFonts w:ascii="Times New Roman" w:hAnsi="Times New Roman" w:cs="Times New Roman"/>
          <w:b/>
          <w:sz w:val="28"/>
          <w:szCs w:val="28"/>
        </w:rPr>
        <w:t>Контрольное занятие для учащихся 1 года обучения</w:t>
      </w:r>
    </w:p>
    <w:p w:rsidR="00BD4BB5" w:rsidRDefault="00BD4BB5" w:rsidP="00475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B5" w:rsidRPr="00606991" w:rsidRDefault="00BD4BB5" w:rsidP="00CC1B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991">
        <w:rPr>
          <w:rFonts w:ascii="Times New Roman" w:hAnsi="Times New Roman" w:cs="Times New Roman"/>
          <w:i/>
          <w:sz w:val="28"/>
          <w:szCs w:val="28"/>
        </w:rPr>
        <w:t>Теоретическая часть. Ответы на вопросы.</w:t>
      </w:r>
    </w:p>
    <w:p w:rsidR="00BD4BB5" w:rsidRPr="001429EA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EA">
        <w:rPr>
          <w:rFonts w:ascii="Times New Roman" w:hAnsi="Times New Roman" w:cs="Times New Roman"/>
          <w:sz w:val="28"/>
          <w:szCs w:val="28"/>
        </w:rPr>
        <w:t xml:space="preserve">Как называется подъем на </w:t>
      </w:r>
      <w:proofErr w:type="spellStart"/>
      <w:r w:rsidRPr="001429E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1429EA">
        <w:rPr>
          <w:rFonts w:ascii="Times New Roman" w:hAnsi="Times New Roman" w:cs="Times New Roman"/>
          <w:sz w:val="28"/>
          <w:szCs w:val="28"/>
        </w:rPr>
        <w:t>?</w:t>
      </w:r>
    </w:p>
    <w:p w:rsidR="00BD4BB5" w:rsidRPr="001429EA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EA">
        <w:rPr>
          <w:rFonts w:ascii="Times New Roman" w:hAnsi="Times New Roman" w:cs="Times New Roman"/>
          <w:sz w:val="28"/>
          <w:szCs w:val="28"/>
        </w:rPr>
        <w:t xml:space="preserve">Как переводится </w:t>
      </w:r>
      <w:proofErr w:type="spellStart"/>
      <w:r w:rsidRPr="001429EA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429EA">
        <w:rPr>
          <w:rFonts w:ascii="Times New Roman" w:hAnsi="Times New Roman" w:cs="Times New Roman"/>
          <w:sz w:val="28"/>
          <w:szCs w:val="28"/>
        </w:rPr>
        <w:t>?</w:t>
      </w:r>
    </w:p>
    <w:p w:rsidR="00BD4BB5" w:rsidRPr="001429EA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EA">
        <w:rPr>
          <w:rFonts w:ascii="Times New Roman" w:hAnsi="Times New Roman" w:cs="Times New Roman"/>
          <w:sz w:val="28"/>
          <w:szCs w:val="28"/>
        </w:rPr>
        <w:t xml:space="preserve">Какие виды </w:t>
      </w:r>
      <w:proofErr w:type="spellStart"/>
      <w:r w:rsidRPr="001429EA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429EA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BD4BB5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9EA">
        <w:rPr>
          <w:rFonts w:ascii="Times New Roman" w:hAnsi="Times New Roman" w:cs="Times New Roman"/>
          <w:sz w:val="28"/>
          <w:szCs w:val="28"/>
        </w:rPr>
        <w:t>Какие позиции ног вы знаете?</w:t>
      </w:r>
    </w:p>
    <w:p w:rsidR="00BD4BB5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переводится </w:t>
      </w:r>
      <w:r w:rsidRPr="003D70A2">
        <w:rPr>
          <w:rFonts w:ascii="Times New Roman" w:hAnsi="Times New Roman" w:cs="Times New Roman"/>
          <w:sz w:val="28"/>
          <w:szCs w:val="28"/>
          <w:lang w:val="en-US"/>
        </w:rPr>
        <w:t>bat</w:t>
      </w:r>
      <w:r>
        <w:rPr>
          <w:rFonts w:ascii="Times New Roman" w:hAnsi="Times New Roman" w:cs="Times New Roman"/>
          <w:sz w:val="28"/>
          <w:szCs w:val="28"/>
          <w:lang w:val="en-US"/>
        </w:rPr>
        <w:t>tement</w:t>
      </w:r>
      <w:r w:rsidRPr="003D7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0A2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D4BB5" w:rsidRPr="001429EA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позиции рук вы знаете?</w:t>
      </w:r>
    </w:p>
    <w:p w:rsidR="00BD4BB5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1429EA">
        <w:rPr>
          <w:rFonts w:ascii="Times New Roman" w:hAnsi="Times New Roman" w:cs="Times New Roman"/>
          <w:sz w:val="28"/>
          <w:szCs w:val="28"/>
        </w:rPr>
        <w:t xml:space="preserve"> какой позиции ног выполняется поклон?</w:t>
      </w:r>
    </w:p>
    <w:p w:rsidR="00BD4BB5" w:rsidRDefault="00BD4BB5" w:rsidP="00CC1B1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Назовите основные правила техники безопасности 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Default="00BD4BB5" w:rsidP="00475D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BB5" w:rsidRPr="00606991" w:rsidRDefault="00BD4BB5" w:rsidP="00CC1B11">
      <w:pPr>
        <w:pStyle w:val="a3"/>
        <w:numPr>
          <w:ilvl w:val="0"/>
          <w:numId w:val="9"/>
        </w:numPr>
        <w:spacing w:after="0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991">
        <w:rPr>
          <w:rFonts w:ascii="Times New Roman" w:hAnsi="Times New Roman" w:cs="Times New Roman"/>
          <w:i/>
          <w:sz w:val="28"/>
          <w:szCs w:val="28"/>
        </w:rPr>
        <w:t>Практическая часть.  Исполнение упражнений на середине зала.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46372">
        <w:rPr>
          <w:rFonts w:ascii="Times New Roman" w:hAnsi="Times New Roman" w:cs="Times New Roman"/>
          <w:sz w:val="28"/>
          <w:szCs w:val="28"/>
        </w:rPr>
        <w:t xml:space="preserve">пражнение </w:t>
      </w:r>
      <w:proofErr w:type="spellStart"/>
      <w:r w:rsidRPr="00346372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346372">
        <w:rPr>
          <w:rFonts w:ascii="Times New Roman" w:hAnsi="Times New Roman" w:cs="Times New Roman"/>
          <w:sz w:val="28"/>
          <w:szCs w:val="28"/>
        </w:rPr>
        <w:t xml:space="preserve"> по 6 и 1 </w:t>
      </w:r>
      <w:r>
        <w:rPr>
          <w:rFonts w:ascii="Times New Roman" w:hAnsi="Times New Roman" w:cs="Times New Roman"/>
          <w:sz w:val="28"/>
          <w:szCs w:val="28"/>
        </w:rPr>
        <w:t xml:space="preserve">позициям (подъем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6372">
        <w:rPr>
          <w:rFonts w:ascii="Times New Roman" w:hAnsi="Times New Roman" w:cs="Times New Roman"/>
          <w:sz w:val="28"/>
          <w:szCs w:val="28"/>
          <w:lang w:val="en-US"/>
        </w:rPr>
        <w:t>emi</w:t>
      </w:r>
      <w:r w:rsidRPr="00346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372">
        <w:rPr>
          <w:rFonts w:ascii="Times New Roman" w:hAnsi="Times New Roman" w:cs="Times New Roman"/>
          <w:sz w:val="28"/>
          <w:szCs w:val="28"/>
        </w:rPr>
        <w:t xml:space="preserve">и  </w:t>
      </w:r>
      <w:r w:rsidRPr="00346372">
        <w:rPr>
          <w:rFonts w:ascii="Times New Roman" w:hAnsi="Times New Roman" w:cs="Times New Roman"/>
          <w:sz w:val="28"/>
          <w:szCs w:val="28"/>
          <w:lang w:val="en-US"/>
        </w:rPr>
        <w:t>grand</w:t>
      </w:r>
      <w:proofErr w:type="gramEnd"/>
      <w:r w:rsidRPr="00346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372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 позиции ног (приседания).</w:t>
      </w:r>
    </w:p>
    <w:p w:rsidR="00BD4BB5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70A2">
        <w:rPr>
          <w:rFonts w:ascii="Times New Roman" w:hAnsi="Times New Roman" w:cs="Times New Roman"/>
          <w:sz w:val="28"/>
          <w:szCs w:val="28"/>
          <w:lang w:val="en-US"/>
        </w:rPr>
        <w:t>attement</w:t>
      </w:r>
      <w:r w:rsidRPr="003D7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0A2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по 6 позиции ног.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6372">
        <w:rPr>
          <w:rFonts w:ascii="Times New Roman" w:hAnsi="Times New Roman" w:cs="Times New Roman"/>
          <w:sz w:val="28"/>
          <w:szCs w:val="28"/>
        </w:rPr>
        <w:t>армошка и елочка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и показать точки</w:t>
      </w:r>
      <w:r w:rsidRPr="00346372">
        <w:rPr>
          <w:rFonts w:ascii="Times New Roman" w:hAnsi="Times New Roman" w:cs="Times New Roman"/>
          <w:sz w:val="28"/>
          <w:szCs w:val="28"/>
        </w:rPr>
        <w:t xml:space="preserve"> в хореографическом зале.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 xml:space="preserve">Танцевальный шаг с носка, </w:t>
      </w:r>
      <w:r>
        <w:rPr>
          <w:rFonts w:ascii="Times New Roman" w:hAnsi="Times New Roman" w:cs="Times New Roman"/>
          <w:sz w:val="28"/>
          <w:szCs w:val="28"/>
        </w:rPr>
        <w:t xml:space="preserve">с подъемом колена, </w:t>
      </w:r>
      <w:r w:rsidRPr="00346372">
        <w:rPr>
          <w:rFonts w:ascii="Times New Roman" w:hAnsi="Times New Roman" w:cs="Times New Roman"/>
          <w:sz w:val="28"/>
          <w:szCs w:val="28"/>
        </w:rPr>
        <w:t>бег.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Выделить в музыке сильную долю.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72">
        <w:rPr>
          <w:rFonts w:ascii="Times New Roman" w:hAnsi="Times New Roman" w:cs="Times New Roman"/>
          <w:sz w:val="28"/>
          <w:szCs w:val="28"/>
        </w:rPr>
        <w:t>по 1 параллельной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Шаг польки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Подскоки</w:t>
      </w:r>
      <w:r>
        <w:rPr>
          <w:rFonts w:ascii="Times New Roman" w:hAnsi="Times New Roman" w:cs="Times New Roman"/>
          <w:sz w:val="28"/>
          <w:szCs w:val="28"/>
        </w:rPr>
        <w:t xml:space="preserve"> на месте и в продвижении.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372">
        <w:rPr>
          <w:rFonts w:ascii="Times New Roman" w:hAnsi="Times New Roman" w:cs="Times New Roman"/>
          <w:bCs/>
          <w:sz w:val="28"/>
          <w:szCs w:val="28"/>
        </w:rPr>
        <w:t>Комплекс упражнений на выработку подвижности и эластичности стопы.</w:t>
      </w:r>
    </w:p>
    <w:p w:rsidR="00BD4BB5" w:rsidRPr="00346372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«бабочка», «колечко», «лодочка», «книжка».</w:t>
      </w:r>
    </w:p>
    <w:p w:rsidR="00BD4BB5" w:rsidRPr="004537D5" w:rsidRDefault="00BD4BB5" w:rsidP="00CC1B11">
      <w:pPr>
        <w:pStyle w:val="a3"/>
        <w:numPr>
          <w:ilvl w:val="0"/>
          <w:numId w:val="7"/>
        </w:numPr>
        <w:tabs>
          <w:tab w:val="left" w:pos="74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346372">
        <w:rPr>
          <w:rFonts w:ascii="Times New Roman" w:hAnsi="Times New Roman" w:cs="Times New Roman"/>
          <w:bCs/>
          <w:sz w:val="28"/>
          <w:szCs w:val="28"/>
        </w:rPr>
        <w:t>лементы акробатики: стойка на руках, березка без рук, кувырок вперед и назад,</w:t>
      </w:r>
      <w:r w:rsidRPr="003463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372">
        <w:rPr>
          <w:rFonts w:ascii="Times New Roman" w:hAnsi="Times New Roman" w:cs="Times New Roman"/>
          <w:bCs/>
          <w:sz w:val="28"/>
          <w:szCs w:val="28"/>
        </w:rPr>
        <w:t>«волна», выход в мостик, колесо.</w:t>
      </w:r>
    </w:p>
    <w:p w:rsidR="00BD4BB5" w:rsidRPr="004537D5" w:rsidRDefault="00BD4BB5" w:rsidP="00475D63">
      <w:pPr>
        <w:pStyle w:val="a3"/>
        <w:tabs>
          <w:tab w:val="left" w:pos="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BB5" w:rsidRPr="00606991" w:rsidRDefault="00BD4BB5" w:rsidP="00CC1B11">
      <w:pPr>
        <w:pStyle w:val="a3"/>
        <w:numPr>
          <w:ilvl w:val="0"/>
          <w:numId w:val="9"/>
        </w:numPr>
        <w:tabs>
          <w:tab w:val="left" w:pos="7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991">
        <w:rPr>
          <w:rFonts w:ascii="Times New Roman" w:hAnsi="Times New Roman" w:cs="Times New Roman"/>
          <w:i/>
          <w:sz w:val="28"/>
          <w:szCs w:val="28"/>
        </w:rPr>
        <w:t>Практическая работа по исполнению танцевальных комбинаций и упражнений на освоение пространства хореографического зала:</w:t>
      </w:r>
    </w:p>
    <w:p w:rsidR="00BD4BB5" w:rsidRPr="00346372" w:rsidRDefault="00BD4BB5" w:rsidP="00CC1B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Шаги с подъемом колена по точкам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72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72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3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B5" w:rsidRDefault="00BD4BB5" w:rsidP="00CC1B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Танцевальный этюд на основе шага польки</w:t>
      </w:r>
      <w:r>
        <w:rPr>
          <w:rFonts w:ascii="Times New Roman" w:hAnsi="Times New Roman" w:cs="Times New Roman"/>
          <w:sz w:val="28"/>
          <w:szCs w:val="28"/>
        </w:rPr>
        <w:t xml:space="preserve"> и подскоков.</w:t>
      </w:r>
    </w:p>
    <w:p w:rsidR="00BD4BB5" w:rsidRDefault="00BD4BB5" w:rsidP="00CC1B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372">
        <w:rPr>
          <w:rFonts w:ascii="Times New Roman" w:hAnsi="Times New Roman" w:cs="Times New Roman"/>
          <w:sz w:val="28"/>
          <w:szCs w:val="28"/>
        </w:rPr>
        <w:t>Кросс на основе шагов и прыжков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B5" w:rsidRPr="00346372" w:rsidRDefault="00BD4BB5" w:rsidP="00CC1B1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этюд на основе элементов народного танца.</w:t>
      </w:r>
    </w:p>
    <w:p w:rsidR="00BD4BB5" w:rsidRDefault="00BD4BB5" w:rsidP="00475D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5D63" w:rsidRDefault="00475D63" w:rsidP="00475D63">
      <w:pPr>
        <w:tabs>
          <w:tab w:val="num" w:pos="1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КЛАССИЧЕСКИЙ ТАНЕЦ</w:t>
      </w:r>
    </w:p>
    <w:p w:rsidR="00E17746" w:rsidRPr="00E17746" w:rsidRDefault="00E17746" w:rsidP="00475D63">
      <w:pPr>
        <w:tabs>
          <w:tab w:val="num" w:pos="1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занятие для учащихся 2 года обучения</w:t>
      </w:r>
    </w:p>
    <w:p w:rsidR="00E17746" w:rsidRPr="00E17746" w:rsidRDefault="00E17746" w:rsidP="00475D63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46" w:rsidRPr="00606991" w:rsidRDefault="00E17746" w:rsidP="00CC1B11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 Ответы на вопросы.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переводится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grand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позиции ног классического танца вы знаете?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переводится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battement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tendus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позиции рук классического танца вы знаете?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какой позиции ног выполняется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rond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jambe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par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terre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переводится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sur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le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cou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pied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переводится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attements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fondu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положение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en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face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746" w:rsidRPr="00E17746" w:rsidRDefault="00E17746" w:rsidP="00CC1B1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правила техники безопасности на занятии.</w:t>
      </w:r>
    </w:p>
    <w:p w:rsidR="00E17746" w:rsidRPr="00E17746" w:rsidRDefault="00E17746" w:rsidP="00475D6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46" w:rsidRPr="00606991" w:rsidRDefault="00E17746" w:rsidP="00CC1B1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часть.  Исполнение упражнений лицом к станку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grand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I, II позициям;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tendu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I позиции во всех направлениях;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Battements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tendus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pour le pied 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attements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tendus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I позиции во всех направлениях;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Demi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pied;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attements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fondu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носком в пол во всех направлениях;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Battements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lent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на 45 и 90 градусов во всех направлениях;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rand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jete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I позиции во всех направлениях; 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ort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>bras</w:t>
      </w:r>
      <w:proofErr w:type="spellEnd"/>
      <w:r w:rsidRPr="00E1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(перегибы корпуса) в сторону, назад; 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Прыжок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temps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leve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saute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no I, II 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позициям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E17746" w:rsidRPr="00E17746" w:rsidRDefault="00E17746" w:rsidP="00CC1B11">
      <w:pPr>
        <w:numPr>
          <w:ilvl w:val="0"/>
          <w:numId w:val="15"/>
        </w:numPr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Трамплинные прыжки.</w:t>
      </w:r>
    </w:p>
    <w:p w:rsidR="00E17746" w:rsidRPr="00E17746" w:rsidRDefault="00E17746" w:rsidP="00475D63">
      <w:pPr>
        <w:tabs>
          <w:tab w:val="num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7746" w:rsidRPr="00606991" w:rsidRDefault="00E17746" w:rsidP="00CC1B1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6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часть.  Исполнение упражнений на середине зала.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I, II, III позиция ног;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Подготовительное положение, I, II и III позиции рук;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 форма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port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bras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середине зала;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emi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plie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I, II позициям;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Battements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tendus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I позиции во всех направлениях;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Demi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rond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de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jambe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par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terre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rond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de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jambe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par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terre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Battements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releves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lent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всех направлениях на 90 градусов;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eleves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I, II позициям;</w:t>
      </w:r>
    </w:p>
    <w:p w:rsidR="00E17746" w:rsidRPr="00E17746" w:rsidRDefault="00E17746" w:rsidP="00CC1B11">
      <w:pPr>
        <w:numPr>
          <w:ilvl w:val="0"/>
          <w:numId w:val="10"/>
        </w:numPr>
        <w:tabs>
          <w:tab w:val="num" w:pos="1080"/>
        </w:tabs>
        <w:spacing w:after="0"/>
        <w:ind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Прыжок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temps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leve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saute</w:t>
      </w:r>
      <w:proofErr w:type="spellEnd"/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no I, II 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позициям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(2 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полугодие</w:t>
      </w:r>
      <w:r w:rsidRPr="00E17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).</w:t>
      </w:r>
    </w:p>
    <w:p w:rsidR="00E17746" w:rsidRPr="00E17746" w:rsidRDefault="00E17746" w:rsidP="00475D6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Контрольное занятие для учащихся 3 года обучения</w:t>
      </w:r>
    </w:p>
    <w:p w:rsidR="00E17746" w:rsidRPr="00EC6904" w:rsidRDefault="00E17746" w:rsidP="00475D63">
      <w:pPr>
        <w:pStyle w:val="a3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7746" w:rsidRPr="00606991" w:rsidRDefault="00E17746" w:rsidP="00CC1B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le pied?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efface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Какие позиции рук классического танца вы знаете?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frappes?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lent?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grand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E17746" w:rsidRPr="00EC6904" w:rsidRDefault="00E17746" w:rsidP="00CC1B11">
      <w:pPr>
        <w:pStyle w:val="a3"/>
        <w:numPr>
          <w:ilvl w:val="0"/>
          <w:numId w:val="1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E17746" w:rsidRPr="00475D63" w:rsidRDefault="00E17746" w:rsidP="00475D63">
      <w:pPr>
        <w:pStyle w:val="a3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7746" w:rsidRPr="00606991" w:rsidRDefault="00E17746" w:rsidP="00CC1B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Постановка корпуса одной рукой за палку в сочетании с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port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bras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(I, II, III </w:t>
      </w:r>
      <w:r>
        <w:rPr>
          <w:rFonts w:ascii="Times New Roman" w:hAnsi="Times New Roman" w:cs="Times New Roman"/>
          <w:bCs/>
          <w:sz w:val="28"/>
          <w:szCs w:val="28"/>
        </w:rPr>
        <w:t>позиции рук);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, V позициям;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I, II позициям;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6904">
        <w:rPr>
          <w:rFonts w:ascii="Times New Roman" w:hAnsi="Times New Roman" w:cs="Times New Roman"/>
          <w:bCs/>
          <w:sz w:val="28"/>
          <w:szCs w:val="28"/>
        </w:rPr>
        <w:t>, V  позиций во всех направлениях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le pied в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сторону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Pr="00EC6904">
        <w:rPr>
          <w:rFonts w:ascii="Times New Roman" w:hAnsi="Times New Roman" w:cs="Times New Roman"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 позиций во всех направлениях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Demi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fondu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носком в пол во всех направлениях лицом к станку;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Battements frappes </w:t>
      </w:r>
      <w:r w:rsidRPr="00EC6904">
        <w:rPr>
          <w:rFonts w:ascii="Times New Roman" w:hAnsi="Times New Roman" w:cs="Times New Roman"/>
          <w:bCs/>
          <w:sz w:val="28"/>
          <w:szCs w:val="28"/>
        </w:rPr>
        <w:t>лицом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станку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lent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позиции на 9</w:t>
      </w:r>
      <w:r>
        <w:rPr>
          <w:rFonts w:ascii="Times New Roman" w:hAnsi="Times New Roman" w:cs="Times New Roman"/>
          <w:bCs/>
          <w:sz w:val="28"/>
          <w:szCs w:val="28"/>
        </w:rPr>
        <w:t>0 градусов во всех направлениях;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Grand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зиции во всех направлениях;</w:t>
      </w:r>
    </w:p>
    <w:p w:rsidR="00E17746" w:rsidRPr="00EC6904" w:rsidRDefault="00E17746" w:rsidP="00CC1B11">
      <w:pPr>
        <w:pStyle w:val="a3"/>
        <w:numPr>
          <w:ilvl w:val="0"/>
          <w:numId w:val="1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Pas de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bourre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suivi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лицом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станку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E17746" w:rsidRPr="00475D63" w:rsidRDefault="00E17746" w:rsidP="00475D63">
      <w:pPr>
        <w:pStyle w:val="a3"/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E17746" w:rsidRPr="00606991" w:rsidRDefault="00E17746" w:rsidP="00CC1B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на середине зала.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, V позициям;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I, II позициям;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</w:t>
      </w:r>
      <w:proofErr w:type="spellEnd"/>
      <w:r w:rsidRPr="00EC6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pour le pied </w:t>
      </w:r>
      <w:r w:rsidRPr="00EC6904">
        <w:rPr>
          <w:rFonts w:ascii="Times New Roman" w:hAnsi="Times New Roman" w:cs="Times New Roman"/>
          <w:bCs/>
          <w:sz w:val="28"/>
          <w:szCs w:val="28"/>
        </w:rPr>
        <w:t>из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I, V 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позиций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pique </w:t>
      </w:r>
      <w:r w:rsidRPr="00EC6904">
        <w:rPr>
          <w:rFonts w:ascii="Times New Roman" w:hAnsi="Times New Roman" w:cs="Times New Roman"/>
          <w:bCs/>
          <w:sz w:val="28"/>
          <w:szCs w:val="28"/>
        </w:rPr>
        <w:t>из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V 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lent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позиции на 9</w:t>
      </w:r>
      <w:r>
        <w:rPr>
          <w:rFonts w:ascii="Times New Roman" w:hAnsi="Times New Roman" w:cs="Times New Roman"/>
          <w:bCs/>
          <w:sz w:val="28"/>
          <w:szCs w:val="28"/>
        </w:rPr>
        <w:t>0 градусов во всех направлениях;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Grand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из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leve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saute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 I, II, V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позициям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Petit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changement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pied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C6904">
        <w:rPr>
          <w:rFonts w:ascii="Times New Roman" w:hAnsi="Times New Roman" w:cs="Times New Roman"/>
          <w:bCs/>
          <w:sz w:val="28"/>
          <w:szCs w:val="28"/>
        </w:rPr>
        <w:t>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ec</w:t>
      </w:r>
      <w:r w:rsidRPr="00EC6904">
        <w:rPr>
          <w:rFonts w:ascii="Times New Roman" w:hAnsi="Times New Roman" w:cs="Times New Roman"/>
          <w:bCs/>
          <w:sz w:val="28"/>
          <w:szCs w:val="28"/>
        </w:rPr>
        <w:t>happe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 II позиции с работой рук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7746" w:rsidRPr="00EC6904" w:rsidRDefault="00E17746" w:rsidP="00CC1B11">
      <w:pPr>
        <w:pStyle w:val="a3"/>
        <w:numPr>
          <w:ilvl w:val="0"/>
          <w:numId w:val="1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epaulement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efface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>), маленькие и большие позы носком в пол.</w:t>
      </w:r>
    </w:p>
    <w:p w:rsidR="00606991" w:rsidRPr="00606991" w:rsidRDefault="00606991" w:rsidP="00475D6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9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Контрольное занятие для учащихся 4 года обучения</w:t>
      </w:r>
    </w:p>
    <w:p w:rsidR="00606991" w:rsidRPr="00606991" w:rsidRDefault="00606991" w:rsidP="00475D63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balancoire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Что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efface?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soutenus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Какие формы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port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etit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battement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Как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Какие позы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arabesque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temps lie par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>?</w:t>
      </w:r>
    </w:p>
    <w:p w:rsidR="00606991" w:rsidRPr="00EC6904" w:rsidRDefault="00606991" w:rsidP="00CC1B11">
      <w:pPr>
        <w:pStyle w:val="a3"/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Pas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balance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606991" w:rsidRPr="00EC6904" w:rsidRDefault="00606991" w:rsidP="00CC1B11">
      <w:pPr>
        <w:numPr>
          <w:ilvl w:val="0"/>
          <w:numId w:val="21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606991" w:rsidRPr="00EC6904" w:rsidRDefault="00606991" w:rsidP="00475D63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позициям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pur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 pied </w:t>
      </w:r>
      <w:r w:rsidRPr="00EC6904">
        <w:rPr>
          <w:rFonts w:ascii="Times New Roman" w:hAnsi="Times New Roman" w:cs="Times New Roman"/>
          <w:bCs/>
          <w:sz w:val="28"/>
          <w:szCs w:val="28"/>
        </w:rPr>
        <w:t>в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позах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, efface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balancoire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soutenus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носком в пол на всей стопе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pStyle w:val="a3"/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на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plies; </w:t>
      </w:r>
    </w:p>
    <w:p w:rsidR="00606991" w:rsidRPr="00EC6904" w:rsidRDefault="00606991" w:rsidP="00CC1B11">
      <w:pPr>
        <w:pStyle w:val="a3"/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Demi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на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45 </w:t>
      </w:r>
      <w:r w:rsidRPr="00EC6904">
        <w:rPr>
          <w:rFonts w:ascii="Times New Roman" w:hAnsi="Times New Roman" w:cs="Times New Roman"/>
          <w:bCs/>
          <w:sz w:val="28"/>
          <w:szCs w:val="28"/>
        </w:rPr>
        <w:t>градусов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, en dedans;</w:t>
      </w:r>
    </w:p>
    <w:p w:rsidR="00606991" w:rsidRPr="00EC6904" w:rsidRDefault="00606991" w:rsidP="00CC1B11">
      <w:pPr>
        <w:pStyle w:val="a3"/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3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fondus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на 45° во всех направлениях, с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releves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attement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double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frappes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etit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Grand battements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в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больших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позах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efface;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 </w:t>
      </w:r>
      <w:r w:rsidRPr="00EC6904">
        <w:rPr>
          <w:rFonts w:ascii="Times New Roman" w:hAnsi="Times New Roman" w:cs="Times New Roman"/>
          <w:bCs/>
          <w:sz w:val="28"/>
          <w:szCs w:val="28"/>
        </w:rPr>
        <w:t>форма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port de bras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 xml:space="preserve">Полуповороты у станка на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по V позиции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 сторону у станка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issone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ferme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 сторону у станка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475D63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на середине зала.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Demi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grand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I, II, V </w:t>
      </w:r>
      <w:r w:rsidRPr="00EC6904">
        <w:rPr>
          <w:rFonts w:ascii="Times New Roman" w:hAnsi="Times New Roman" w:cs="Times New Roman"/>
          <w:bCs/>
          <w:sz w:val="28"/>
          <w:szCs w:val="28"/>
        </w:rPr>
        <w:t>позициям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06991" w:rsidRPr="00774C43" w:rsidRDefault="00606991" w:rsidP="00CC1B11">
      <w:pPr>
        <w:pStyle w:val="a3"/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в малых позах, в сочетании с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pour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le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pied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774C43" w:rsidRDefault="00606991" w:rsidP="00CC1B11">
      <w:pPr>
        <w:pStyle w:val="a3"/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в малых позах в сочетании с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fondus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frappes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45°; </w:t>
      </w:r>
    </w:p>
    <w:p w:rsidR="00606991" w:rsidRPr="00EC6904" w:rsidRDefault="00606991" w:rsidP="00CC1B11">
      <w:pPr>
        <w:pStyle w:val="a3"/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lastRenderedPageBreak/>
        <w:t>battements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releves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lent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на 90º во всех направлениях в сочетаниях с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ра</w:t>
      </w:r>
      <w:proofErr w:type="gramStart"/>
      <w:r w:rsidRPr="00EC6904">
        <w:rPr>
          <w:rFonts w:ascii="Times New Roman" w:hAnsi="Times New Roman" w:cs="Times New Roman"/>
          <w:bCs/>
          <w:sz w:val="28"/>
          <w:szCs w:val="28"/>
        </w:rPr>
        <w:t>ss</w:t>
      </w:r>
      <w:proofErr w:type="gramEnd"/>
      <w:r w:rsidRPr="00EC690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 позах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croisee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efface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EC6904" w:rsidRDefault="00606991" w:rsidP="00CC1B11">
      <w:pPr>
        <w:pStyle w:val="a3"/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developpe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направлениях; 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battements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в epaulement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Por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bras – II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III </w:t>
      </w:r>
      <w:r w:rsidRPr="00EC6904">
        <w:rPr>
          <w:rFonts w:ascii="Times New Roman" w:hAnsi="Times New Roman" w:cs="Times New Roman"/>
          <w:bCs/>
          <w:sz w:val="28"/>
          <w:szCs w:val="28"/>
        </w:rPr>
        <w:t>форма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06991" w:rsidRPr="001A085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Поза</w:t>
      </w:r>
      <w:r w:rsidRPr="001A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ecarte</w:t>
      </w:r>
      <w:proofErr w:type="spellEnd"/>
      <w:r w:rsidRPr="001A08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вперѐд</w:t>
      </w:r>
      <w:proofErr w:type="spellEnd"/>
      <w:r w:rsidRPr="001A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и</w:t>
      </w:r>
      <w:r w:rsidRPr="001A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</w:rPr>
        <w:t>назад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A08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</w:rPr>
        <w:t>Поза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arabesque I, II,III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Temps lie par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, en dedans</w:t>
      </w:r>
      <w:r w:rsidRPr="001A085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balance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assemble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Sissonne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simple en face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pStyle w:val="a3"/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changement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pied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EC6904" w:rsidRDefault="00606991" w:rsidP="00CC1B11">
      <w:pPr>
        <w:numPr>
          <w:ilvl w:val="0"/>
          <w:numId w:val="2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0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issone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6904">
        <w:rPr>
          <w:rFonts w:ascii="Times New Roman" w:hAnsi="Times New Roman" w:cs="Times New Roman"/>
          <w:bCs/>
          <w:sz w:val="28"/>
          <w:szCs w:val="28"/>
        </w:rPr>
        <w:t>ferme</w:t>
      </w:r>
      <w:proofErr w:type="spellEnd"/>
      <w:r w:rsidRPr="00EC69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D63" w:rsidRDefault="00475D63" w:rsidP="00475D63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63" w:rsidRDefault="00475D63" w:rsidP="00475D63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991" w:rsidRPr="00606991" w:rsidRDefault="00606991" w:rsidP="00475D63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991">
        <w:rPr>
          <w:rFonts w:ascii="Times New Roman" w:hAnsi="Times New Roman" w:cs="Times New Roman"/>
          <w:b/>
          <w:bCs/>
          <w:sz w:val="28"/>
          <w:szCs w:val="28"/>
        </w:rPr>
        <w:t>Контрольное занятие для учащихся 5 года обучения</w:t>
      </w:r>
    </w:p>
    <w:p w:rsidR="00606991" w:rsidRPr="00774C43" w:rsidRDefault="00606991" w:rsidP="00475D63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606991" w:rsidRPr="005449DE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>Как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pass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é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par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>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>Что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поза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и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efface?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soutenus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 xml:space="preserve">Какие формы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port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>Как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>Как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 xml:space="preserve">Какие позы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arabesque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b</w:t>
      </w:r>
      <w:proofErr w:type="gramStart"/>
      <w:r w:rsidRPr="005449D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449DE">
        <w:rPr>
          <w:rFonts w:ascii="Times New Roman" w:hAnsi="Times New Roman" w:cs="Times New Roman"/>
          <w:bCs/>
          <w:sz w:val="28"/>
          <w:szCs w:val="28"/>
        </w:rPr>
        <w:t>urre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>?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13F">
        <w:rPr>
          <w:rFonts w:ascii="Times New Roman" w:hAnsi="Times New Roman" w:cs="Times New Roman"/>
          <w:bCs/>
          <w:sz w:val="28"/>
          <w:szCs w:val="28"/>
        </w:rPr>
        <w:t>Что</w:t>
      </w:r>
      <w:r w:rsidRPr="00FF71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F713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FF71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FF713F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606991" w:rsidRPr="00774C43" w:rsidRDefault="00606991" w:rsidP="00CC1B11">
      <w:pPr>
        <w:numPr>
          <w:ilvl w:val="0"/>
          <w:numId w:val="25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606991" w:rsidRPr="00774C43" w:rsidRDefault="00606991" w:rsidP="00475D63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606991" w:rsidRPr="00774C43" w:rsidRDefault="00606991" w:rsidP="00CC1B11">
      <w:pPr>
        <w:pStyle w:val="a3"/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attement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45°, с выходом на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774C43" w:rsidRDefault="00606991" w:rsidP="00CC1B11">
      <w:pPr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soutenus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на 45° во всех направлениях;</w:t>
      </w:r>
    </w:p>
    <w:p w:rsidR="00606991" w:rsidRPr="00774C43" w:rsidRDefault="00606991" w:rsidP="00CC1B11">
      <w:pPr>
        <w:pStyle w:val="a3"/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attement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45°, на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774C43" w:rsidRDefault="00606991" w:rsidP="00CC1B11">
      <w:pPr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etit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battement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774C43" w:rsidRDefault="00606991" w:rsidP="00CC1B11">
      <w:pPr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attement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4C43">
        <w:rPr>
          <w:rFonts w:ascii="Times New Roman" w:hAnsi="Times New Roman" w:cs="Times New Roman"/>
          <w:bCs/>
          <w:sz w:val="28"/>
          <w:szCs w:val="28"/>
        </w:rPr>
        <w:t>lent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на 90° во все</w:t>
      </w:r>
      <w:r>
        <w:rPr>
          <w:rFonts w:ascii="Times New Roman" w:hAnsi="Times New Roman" w:cs="Times New Roman"/>
          <w:bCs/>
          <w:sz w:val="28"/>
          <w:szCs w:val="28"/>
        </w:rPr>
        <w:t>х направлениях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 в больших позах;</w:t>
      </w:r>
    </w:p>
    <w:p w:rsidR="00606991" w:rsidRPr="005449DE" w:rsidRDefault="00606991" w:rsidP="00CC1B11">
      <w:pPr>
        <w:pStyle w:val="a3"/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attement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developpe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на 90° во всех направлениях, в больших позах; </w:t>
      </w:r>
    </w:p>
    <w:p w:rsidR="00606991" w:rsidRDefault="00606991" w:rsidP="00CC1B11">
      <w:pPr>
        <w:numPr>
          <w:ilvl w:val="0"/>
          <w:numId w:val="2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449DE">
        <w:rPr>
          <w:rFonts w:ascii="Times New Roman" w:hAnsi="Times New Roman" w:cs="Times New Roman"/>
          <w:bCs/>
          <w:sz w:val="28"/>
          <w:szCs w:val="28"/>
        </w:rPr>
        <w:t>олный поворот на двух ногах по V позиции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774C43" w:rsidRDefault="00606991" w:rsidP="00475D63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991" w:rsidRPr="00606991" w:rsidRDefault="00606991" w:rsidP="00CC1B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6991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на середине зала.</w:t>
      </w:r>
    </w:p>
    <w:p w:rsidR="00606991" w:rsidRPr="005449DE" w:rsidRDefault="00606991" w:rsidP="00CC1B11">
      <w:pPr>
        <w:pStyle w:val="a3"/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rand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pli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é по всем позициям – в сочетании с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por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, перегибами корпуса; </w:t>
      </w:r>
    </w:p>
    <w:p w:rsidR="00606991" w:rsidRPr="005449DE" w:rsidRDefault="00606991" w:rsidP="00CC1B11">
      <w:pPr>
        <w:pStyle w:val="a3"/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attement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малых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позах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сочетании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с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le pied, passé par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plié; 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attement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jetes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в малых позах – в сочетании с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balancoire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ond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 </w:t>
      </w:r>
      <w:r w:rsidRPr="005449DE">
        <w:rPr>
          <w:rFonts w:ascii="Times New Roman" w:hAnsi="Times New Roman" w:cs="Times New Roman"/>
          <w:bCs/>
          <w:sz w:val="28"/>
          <w:szCs w:val="28"/>
        </w:rPr>
        <w:t>на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направлениях; в сочетании с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soutenus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5449DE" w:rsidRDefault="00606991" w:rsidP="00CC1B11">
      <w:pPr>
        <w:pStyle w:val="a3"/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attement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lent, battement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developpe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90° в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больших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позах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во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всех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направлениях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or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– изучение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9DE">
        <w:rPr>
          <w:rFonts w:ascii="Times New Roman" w:hAnsi="Times New Roman" w:cs="Times New Roman"/>
          <w:bCs/>
          <w:sz w:val="28"/>
          <w:szCs w:val="28"/>
        </w:rPr>
        <w:t xml:space="preserve">IV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arabesque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06991" w:rsidRPr="00774C43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bо</w:t>
      </w:r>
      <w:r>
        <w:rPr>
          <w:rFonts w:ascii="Times New Roman" w:hAnsi="Times New Roman" w:cs="Times New Roman"/>
          <w:bCs/>
          <w:sz w:val="28"/>
          <w:szCs w:val="28"/>
        </w:rPr>
        <w:t>urre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5449DE">
        <w:rPr>
          <w:rFonts w:ascii="Times New Roman" w:hAnsi="Times New Roman" w:cs="Times New Roman"/>
          <w:bCs/>
          <w:sz w:val="28"/>
          <w:szCs w:val="28"/>
        </w:rPr>
        <w:t>V позиции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Pr="00774C43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449DE">
        <w:rPr>
          <w:rFonts w:ascii="Times New Roman" w:hAnsi="Times New Roman" w:cs="Times New Roman"/>
          <w:bCs/>
          <w:sz w:val="28"/>
          <w:szCs w:val="28"/>
        </w:rPr>
        <w:t xml:space="preserve">уры по 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 </w:t>
      </w:r>
      <w:r w:rsidRPr="005449DE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774C4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06991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echappe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по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II </w:t>
      </w:r>
      <w:r w:rsidRPr="005449DE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06991" w:rsidRPr="00774C43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ouble assemble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сторону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assemble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вперѐд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назад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fase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epoulement</w:t>
      </w:r>
      <w:proofErr w:type="spellEnd"/>
      <w:r w:rsidRPr="00774C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06991" w:rsidRPr="005449DE" w:rsidRDefault="00606991" w:rsidP="00CC1B11">
      <w:pPr>
        <w:pStyle w:val="a3"/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glissade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вперѐд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назад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fa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>с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e,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epoulement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06991" w:rsidRPr="005449DE" w:rsidRDefault="00606991" w:rsidP="00CC1B11">
      <w:pPr>
        <w:numPr>
          <w:ilvl w:val="0"/>
          <w:numId w:val="2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issone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ferme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</w:rPr>
        <w:t>вперѐд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и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449DE">
        <w:rPr>
          <w:rFonts w:ascii="Times New Roman" w:hAnsi="Times New Roman" w:cs="Times New Roman"/>
          <w:bCs/>
          <w:sz w:val="28"/>
          <w:szCs w:val="28"/>
        </w:rPr>
        <w:t>назад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fa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</w:rPr>
        <w:t>с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e, </w:t>
      </w:r>
      <w:r w:rsidRPr="005449DE">
        <w:rPr>
          <w:rFonts w:ascii="Times New Roman" w:hAnsi="Times New Roman" w:cs="Times New Roman"/>
          <w:bCs/>
          <w:sz w:val="28"/>
          <w:szCs w:val="28"/>
        </w:rPr>
        <w:t>в</w:t>
      </w:r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>epoulement</w:t>
      </w:r>
      <w:proofErr w:type="spellEnd"/>
      <w:r w:rsidRPr="005449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A69" w:rsidRPr="00571A69" w:rsidRDefault="00571A69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69">
        <w:rPr>
          <w:rFonts w:ascii="Times New Roman" w:hAnsi="Times New Roman" w:cs="Times New Roman"/>
          <w:b/>
          <w:bCs/>
          <w:sz w:val="28"/>
          <w:szCs w:val="28"/>
        </w:rPr>
        <w:t>Контрольное занятие для учащихся 6 года обучения</w:t>
      </w:r>
    </w:p>
    <w:p w:rsidR="00571A69" w:rsidRPr="00E465DF" w:rsidRDefault="00571A69" w:rsidP="00475D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71A69" w:rsidRPr="00571A69" w:rsidRDefault="00571A69" w:rsidP="00CC1B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A69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pas</w:t>
      </w:r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chat</w:t>
      </w:r>
      <w:r w:rsidRPr="00E465DF">
        <w:rPr>
          <w:rFonts w:ascii="Times New Roman" w:hAnsi="Times New Roman" w:cs="Times New Roman"/>
          <w:bCs/>
          <w:sz w:val="28"/>
          <w:szCs w:val="28"/>
        </w:rPr>
        <w:t>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поза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и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efface?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sisson</w:t>
      </w:r>
      <w:proofErr w:type="spellEnd"/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simple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формы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port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temps lie par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позы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arabesque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ра</w:t>
      </w:r>
      <w:proofErr w:type="gramStart"/>
      <w:r w:rsidRPr="00272B03">
        <w:rPr>
          <w:rFonts w:ascii="Times New Roman" w:hAnsi="Times New Roman" w:cs="Times New Roman"/>
          <w:bCs/>
          <w:sz w:val="28"/>
          <w:szCs w:val="28"/>
        </w:rPr>
        <w:t>s</w:t>
      </w:r>
      <w:proofErr w:type="spellEnd"/>
      <w:proofErr w:type="gramEnd"/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>?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571A69" w:rsidRPr="00E465DF" w:rsidRDefault="00571A69" w:rsidP="00CC1B11">
      <w:pPr>
        <w:numPr>
          <w:ilvl w:val="0"/>
          <w:numId w:val="30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571A69" w:rsidRPr="00571A69" w:rsidRDefault="00571A69" w:rsidP="00475D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A69" w:rsidRPr="00571A69" w:rsidRDefault="00571A69" w:rsidP="00CC1B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A69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emi </w:t>
      </w:r>
      <w:r w:rsidRPr="000A4305">
        <w:rPr>
          <w:rFonts w:ascii="Times New Roman" w:hAnsi="Times New Roman" w:cs="Times New Roman"/>
          <w:bCs/>
          <w:sz w:val="28"/>
          <w:szCs w:val="28"/>
        </w:rPr>
        <w:t>и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grand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рукой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en dedans; 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batterrie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Battement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в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сочетании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le pied, pique,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balansoire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E465DF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A4305">
        <w:rPr>
          <w:rFonts w:ascii="Times New Roman" w:hAnsi="Times New Roman" w:cs="Times New Roman"/>
          <w:bCs/>
          <w:sz w:val="28"/>
          <w:szCs w:val="28"/>
        </w:rPr>
        <w:t>а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tombee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7E3B5D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attement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pli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</w:rPr>
        <w:t xml:space="preserve">é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на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всей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стопе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фиксацией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ноги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на</w:t>
      </w:r>
      <w:r w:rsidRPr="007E3B5D">
        <w:rPr>
          <w:rFonts w:ascii="Times New Roman" w:hAnsi="Times New Roman" w:cs="Times New Roman"/>
          <w:bCs/>
          <w:sz w:val="28"/>
          <w:szCs w:val="28"/>
        </w:rPr>
        <w:t xml:space="preserve"> 45°;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на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45° en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, en dedans;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frappes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с окончанием в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носком в пол и поворотом в малые позы;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ond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lair en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en dedans; </w:t>
      </w:r>
    </w:p>
    <w:p w:rsidR="00571A69" w:rsidRPr="000A4305" w:rsidRDefault="00571A69" w:rsidP="00CC1B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developpes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в больших позах в сочетании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arabesques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0A4305" w:rsidRDefault="00571A69" w:rsidP="00CC1B1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rands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battemnets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jetes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passe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par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terre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через I позицию и с фиксацией ноги носком в пол.</w:t>
      </w:r>
    </w:p>
    <w:p w:rsidR="00571A69" w:rsidRPr="00571A69" w:rsidRDefault="00571A69" w:rsidP="00475D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A69" w:rsidRPr="00571A69" w:rsidRDefault="00571A69" w:rsidP="00CC1B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A69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на середине зала.</w:t>
      </w:r>
    </w:p>
    <w:p w:rsidR="00571A69" w:rsidRPr="000A4305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or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bras – </w:t>
      </w:r>
      <w:r w:rsidRPr="000A4305">
        <w:rPr>
          <w:rFonts w:ascii="Times New Roman" w:hAnsi="Times New Roman" w:cs="Times New Roman"/>
          <w:bCs/>
          <w:sz w:val="28"/>
          <w:szCs w:val="28"/>
        </w:rPr>
        <w:t>все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</w:rPr>
        <w:t>формы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0A4305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lié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по всем позициям – в сочетании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por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bras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, перегибами корпуса; </w:t>
      </w:r>
    </w:p>
    <w:p w:rsidR="00571A69" w:rsidRPr="000A4305" w:rsidRDefault="00571A69" w:rsidP="00CC1B11">
      <w:pPr>
        <w:pStyle w:val="a3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attement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малых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позах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в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сочетании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pour le pied, passé par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demi plié; </w:t>
      </w:r>
    </w:p>
    <w:p w:rsidR="00571A69" w:rsidRPr="000A4305" w:rsidRDefault="00571A69" w:rsidP="00CC1B11">
      <w:pPr>
        <w:pStyle w:val="a3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attement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jetes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в малых позах – в сочетании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balancoire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0A4305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reparation </w:t>
      </w:r>
      <w:r w:rsidRPr="000A4305">
        <w:rPr>
          <w:rFonts w:ascii="Times New Roman" w:hAnsi="Times New Roman" w:cs="Times New Roman"/>
          <w:bCs/>
          <w:sz w:val="28"/>
          <w:szCs w:val="28"/>
        </w:rPr>
        <w:t>к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pirouette </w:t>
      </w:r>
      <w:r w:rsidRPr="000A4305">
        <w:rPr>
          <w:rFonts w:ascii="Times New Roman" w:hAnsi="Times New Roman" w:cs="Times New Roman"/>
          <w:bCs/>
          <w:sz w:val="28"/>
          <w:szCs w:val="28"/>
        </w:rPr>
        <w:t>с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IV </w:t>
      </w:r>
      <w:r w:rsidRPr="000A4305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E465DF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rabesque: I, II, III, IV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0A4305" w:rsidRDefault="00571A69" w:rsidP="00CC1B11">
      <w:pPr>
        <w:pStyle w:val="a3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emps lie par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dedans, temps lie par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пере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гибом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корпуса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E465DF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isson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ouverte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на 45 о во всех направлениях</w:t>
      </w:r>
      <w:r w:rsidRPr="00E465DF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E465DF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as de chat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0A4305" w:rsidRDefault="00571A69" w:rsidP="00CC1B11">
      <w:pPr>
        <w:pStyle w:val="a3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isson simple en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1/2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поворота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сочетании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>шагом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coupe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4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assemble; </w:t>
      </w:r>
    </w:p>
    <w:p w:rsidR="00571A69" w:rsidRPr="000A4305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раs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4305"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 w:rsidRPr="000A4305">
        <w:rPr>
          <w:rFonts w:ascii="Times New Roman" w:hAnsi="Times New Roman" w:cs="Times New Roman"/>
          <w:bCs/>
          <w:sz w:val="28"/>
          <w:szCs w:val="28"/>
        </w:rPr>
        <w:t xml:space="preserve"> с продвижением вперед по диагонали</w:t>
      </w:r>
      <w:r w:rsidRPr="00E465DF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72B03">
        <w:rPr>
          <w:rFonts w:ascii="Times New Roman" w:hAnsi="Times New Roman" w:cs="Times New Roman"/>
          <w:bCs/>
          <w:sz w:val="28"/>
          <w:szCs w:val="28"/>
        </w:rPr>
        <w:t xml:space="preserve">ценический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sisson</w:t>
      </w:r>
      <w:proofErr w:type="spellEnd"/>
      <w:r w:rsidRPr="00272B0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72B0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arabesque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272B03" w:rsidRDefault="00571A69" w:rsidP="00CC1B11">
      <w:pPr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72B03">
        <w:rPr>
          <w:rFonts w:ascii="Times New Roman" w:hAnsi="Times New Roman" w:cs="Times New Roman"/>
          <w:bCs/>
          <w:sz w:val="28"/>
          <w:szCs w:val="28"/>
        </w:rPr>
        <w:t>аноски</w:t>
      </w:r>
      <w:proofErr w:type="spellEnd"/>
      <w:r w:rsidRPr="00272B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2B03">
        <w:rPr>
          <w:rFonts w:ascii="Times New Roman" w:hAnsi="Times New Roman" w:cs="Times New Roman"/>
          <w:bCs/>
          <w:sz w:val="28"/>
          <w:szCs w:val="28"/>
        </w:rPr>
        <w:t>royle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63" w:rsidRDefault="00475D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71A69" w:rsidRPr="00475D63" w:rsidRDefault="00571A69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D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Контрольное занятие для учащихся 7 года обучения</w:t>
      </w:r>
    </w:p>
    <w:p w:rsidR="00571A69" w:rsidRPr="00E465DF" w:rsidRDefault="00571A69" w:rsidP="00475D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71A69" w:rsidRPr="00475D63" w:rsidRDefault="00571A69" w:rsidP="00CC1B1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63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 переводится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pour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batterrie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>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pointee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tombe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формы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port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isson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ouverte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degagee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позы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arabesque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571A69" w:rsidRPr="002240B6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double frappes?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571A69" w:rsidRPr="00E465DF" w:rsidRDefault="00571A69" w:rsidP="00CC1B11">
      <w:pPr>
        <w:numPr>
          <w:ilvl w:val="0"/>
          <w:numId w:val="34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571A69" w:rsidRPr="00E465DF" w:rsidRDefault="00571A69" w:rsidP="00475D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69" w:rsidRPr="00475D63" w:rsidRDefault="00571A69" w:rsidP="00CC1B1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63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571A69" w:rsidRPr="00E465DF" w:rsidRDefault="00571A69" w:rsidP="00CC1B11">
      <w:pPr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emi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grand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по I, II, IV,V позициям в сочетании с различными положениями рук,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port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bras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(движения рук, перегибы корпуса) и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degagee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по II и IV позициям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71A69" w:rsidRPr="000250E7" w:rsidRDefault="00571A69" w:rsidP="00CC1B11">
      <w:pPr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позициям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всех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face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позы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efface,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ecarte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комбинации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pour le pied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сторону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double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pour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batterrie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0250E7" w:rsidRDefault="00571A69" w:rsidP="00CC1B11">
      <w:pPr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всех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face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позы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efface,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ecarte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комбинации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pique;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balancoire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0250E7" w:rsidRDefault="00571A69" w:rsidP="00CC1B11">
      <w:pPr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emi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45° en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en dedans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целой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стопе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plié; port de bras (</w:t>
      </w:r>
      <w:r w:rsidRPr="000250E7">
        <w:rPr>
          <w:rFonts w:ascii="Times New Roman" w:hAnsi="Times New Roman" w:cs="Times New Roman"/>
          <w:bCs/>
          <w:sz w:val="28"/>
          <w:szCs w:val="28"/>
        </w:rPr>
        <w:t>перегибы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корпуса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сочетаниях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сторону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0250E7">
        <w:rPr>
          <w:rFonts w:ascii="Times New Roman" w:hAnsi="Times New Roman" w:cs="Times New Roman"/>
          <w:bCs/>
          <w:sz w:val="28"/>
          <w:szCs w:val="28"/>
        </w:rPr>
        <w:t>вперед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назад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III </w:t>
      </w:r>
      <w:r w:rsidRPr="000250E7">
        <w:rPr>
          <w:rFonts w:ascii="Times New Roman" w:hAnsi="Times New Roman" w:cs="Times New Roman"/>
          <w:bCs/>
          <w:sz w:val="28"/>
          <w:szCs w:val="28"/>
        </w:rPr>
        <w:t>форма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port de bras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вытянутой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ногой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назад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;;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45°,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face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позы в комбинации 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на всей стопе и с выходом на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soutenu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носком в пол, на 45°; 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tombe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фиксацией ноги в положении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sur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le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cou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pied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на месте и с продвижением; с продвижением и фиксацией ноги носком в пол, фиксацией ноги на 45°; на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направлениях;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frappe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во в</w:t>
      </w:r>
      <w:r>
        <w:rPr>
          <w:rFonts w:ascii="Times New Roman" w:hAnsi="Times New Roman" w:cs="Times New Roman"/>
          <w:bCs/>
          <w:sz w:val="28"/>
          <w:szCs w:val="28"/>
        </w:rPr>
        <w:t>сех направлениях в комбинации с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окончанием в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; с окончанием в 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носком в пол и поворотом в малые позы;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dagio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сочетании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lents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90°,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developpes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developpes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сочетании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всех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0250E7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G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rands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из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I, V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позиций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во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всех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face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на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большие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позы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efface,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ecarte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комбинации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pointee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passe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через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позицию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с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фиксацией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ноги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носком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50E7">
        <w:rPr>
          <w:rFonts w:ascii="Times New Roman" w:hAnsi="Times New Roman" w:cs="Times New Roman"/>
          <w:bCs/>
          <w:sz w:val="28"/>
          <w:szCs w:val="28"/>
        </w:rPr>
        <w:t>пол</w:t>
      </w:r>
      <w:r w:rsidRPr="000250E7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Default="00571A69" w:rsidP="00CC1B11">
      <w:pPr>
        <w:pStyle w:val="a3"/>
        <w:numPr>
          <w:ilvl w:val="0"/>
          <w:numId w:val="33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250E7">
        <w:rPr>
          <w:rFonts w:ascii="Times New Roman" w:hAnsi="Times New Roman" w:cs="Times New Roman"/>
          <w:bCs/>
          <w:sz w:val="28"/>
          <w:szCs w:val="28"/>
        </w:rPr>
        <w:t xml:space="preserve">оворот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fouette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открытой ногой носком в пол на 45º, на 90º: на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; с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полупальцев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с окончанием </w:t>
      </w:r>
      <w:proofErr w:type="gramStart"/>
      <w:r w:rsidRPr="000250E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0E7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25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A69" w:rsidRPr="000250E7" w:rsidRDefault="00571A69" w:rsidP="00475D63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69" w:rsidRPr="00475D63" w:rsidRDefault="00571A69" w:rsidP="00CC1B1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63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на середине зала.</w:t>
      </w:r>
    </w:p>
    <w:p w:rsidR="00571A69" w:rsidRPr="001D4800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emi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grand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позициям в сочетании с различными положениями рук; </w:t>
      </w:r>
    </w:p>
    <w:p w:rsidR="00571A69" w:rsidRPr="001D4800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по V и I позициям во всех направлениях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face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>, в малых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больших позах в комбинации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pour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pied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сторону,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double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battements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в позах в сочетании с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degagee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и фиксацией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arabesques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1D4800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jetes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по V и I позиции во всех направлениях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face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>, в малых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больших позах в комбинации с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jetes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в позах в сочетании с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balancoire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pique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с фиксацией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arabesques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fondu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на всей стопе с фиксацией ноги на 45°; </w:t>
      </w:r>
    </w:p>
    <w:p w:rsidR="00571A69" w:rsidRPr="00E465DF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fondu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rond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на 45°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dehors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dedans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на целой стопе и на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1D4800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face</w:t>
      </w:r>
      <w:r w:rsidRPr="001D4800">
        <w:rPr>
          <w:rFonts w:ascii="Times New Roman" w:hAnsi="Times New Roman" w:cs="Times New Roman"/>
          <w:bCs/>
          <w:sz w:val="28"/>
          <w:szCs w:val="28"/>
        </w:rPr>
        <w:t>, в малых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больших позах в комбинации с носком в пол и на 45°,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с окончанием в 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1D48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1D4800">
        <w:rPr>
          <w:rFonts w:ascii="Times New Roman" w:hAnsi="Times New Roman" w:cs="Times New Roman"/>
          <w:bCs/>
          <w:sz w:val="28"/>
          <w:szCs w:val="28"/>
        </w:rPr>
        <w:t xml:space="preserve"> и фиксацией ноги носком в пол; </w:t>
      </w:r>
    </w:p>
    <w:p w:rsidR="00571A69" w:rsidRPr="001D4800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Preparation </w:t>
      </w:r>
      <w:r w:rsidRPr="001D4800">
        <w:rPr>
          <w:rFonts w:ascii="Times New Roman" w:hAnsi="Times New Roman" w:cs="Times New Roman"/>
          <w:bCs/>
          <w:sz w:val="28"/>
          <w:szCs w:val="28"/>
        </w:rPr>
        <w:t>к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pirouette </w:t>
      </w:r>
      <w:r w:rsidRPr="001D4800">
        <w:rPr>
          <w:rFonts w:ascii="Times New Roman" w:hAnsi="Times New Roman" w:cs="Times New Roman"/>
          <w:bCs/>
          <w:sz w:val="28"/>
          <w:szCs w:val="28"/>
        </w:rPr>
        <w:t>с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IV, V </w:t>
      </w:r>
      <w:r w:rsidRPr="001D4800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1D4800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emps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leve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saute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no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I,II IV, V позициям на месте и с продвижением;</w:t>
      </w:r>
    </w:p>
    <w:p w:rsidR="00571A69" w:rsidRPr="002240B6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etit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changement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p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ied et grand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changement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pied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1/8, 1/4, 1/2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поворота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echappe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на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1/4</w:t>
      </w:r>
      <w:r>
        <w:rPr>
          <w:rFonts w:ascii="Times New Roman" w:hAnsi="Times New Roman" w:cs="Times New Roman"/>
          <w:bCs/>
          <w:sz w:val="28"/>
          <w:szCs w:val="28"/>
        </w:rPr>
        <w:t>поворот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, battue;</w:t>
      </w:r>
    </w:p>
    <w:p w:rsidR="00571A69" w:rsidRPr="002240B6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assemble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в сторон</w:t>
      </w:r>
      <w:r>
        <w:rPr>
          <w:rFonts w:ascii="Times New Roman" w:hAnsi="Times New Roman" w:cs="Times New Roman"/>
          <w:bCs/>
          <w:sz w:val="28"/>
          <w:szCs w:val="28"/>
        </w:rPr>
        <w:t>у, вперед и назад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с продвижением в сочетании с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pas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glissade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71A69" w:rsidRPr="002240B6" w:rsidRDefault="00571A69" w:rsidP="00CC1B11">
      <w:pPr>
        <w:pStyle w:val="a3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assemble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продвижением приемом шаг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coupe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2; </w:t>
      </w:r>
    </w:p>
    <w:p w:rsidR="00571A69" w:rsidRPr="00E465DF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ouble assemble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issonne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simple en face en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на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1/2 </w:t>
      </w:r>
      <w:r w:rsidRPr="002240B6">
        <w:rPr>
          <w:rFonts w:ascii="Times New Roman" w:hAnsi="Times New Roman" w:cs="Times New Roman"/>
          <w:bCs/>
          <w:sz w:val="28"/>
          <w:szCs w:val="28"/>
        </w:rPr>
        <w:t>поворота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в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сочетании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с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шагом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coupe-assemble;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glissade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>в сторону, вперед, назад;</w:t>
      </w:r>
    </w:p>
    <w:p w:rsidR="00571A69" w:rsidRPr="00E465DF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issone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tombe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в сторону, вперед, назад</w:t>
      </w:r>
      <w:r w:rsidRPr="00E465DF">
        <w:rPr>
          <w:rFonts w:ascii="Times New Roman" w:hAnsi="Times New Roman" w:cs="Times New Roman"/>
          <w:bCs/>
          <w:sz w:val="28"/>
          <w:szCs w:val="28"/>
        </w:rPr>
        <w:t>;</w:t>
      </w:r>
    </w:p>
    <w:p w:rsidR="00571A69" w:rsidRPr="00E465DF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chasse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в сторону, вперед, назад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71A69" w:rsidRPr="00E465DF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issone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ferme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сторону, вперед, назад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в I, II, III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arabesque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71A69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ntrechat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catre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royale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Sisson</w:t>
      </w:r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ouverte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на 45º во всех направлениях; 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Sisson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ouverte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developpe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90º en face; 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Sisson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ouverte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окончанием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attitude с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epaulement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571A69" w:rsidRPr="002240B6" w:rsidRDefault="00571A69" w:rsidP="00CC1B11">
      <w:pPr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раs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jete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с продвижением вперед по диагонали в сочетании с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pas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40B6">
        <w:rPr>
          <w:rFonts w:ascii="Times New Roman" w:hAnsi="Times New Roman" w:cs="Times New Roman"/>
          <w:bCs/>
          <w:sz w:val="28"/>
          <w:szCs w:val="28"/>
        </w:rPr>
        <w:t>glissade</w:t>
      </w:r>
      <w:proofErr w:type="spellEnd"/>
      <w:r w:rsidRPr="002240B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63" w:rsidRPr="00475D63" w:rsidRDefault="00475D63" w:rsidP="00475D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D63">
        <w:rPr>
          <w:rFonts w:ascii="Times New Roman" w:hAnsi="Times New Roman" w:cs="Times New Roman"/>
          <w:b/>
          <w:bCs/>
          <w:sz w:val="28"/>
          <w:szCs w:val="28"/>
        </w:rPr>
        <w:t>Контрольное занятие для учащихся 8 года обучения</w:t>
      </w:r>
    </w:p>
    <w:p w:rsidR="00475D63" w:rsidRPr="00E465DF" w:rsidRDefault="00475D63" w:rsidP="00475D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75D63" w:rsidRPr="00475D63" w:rsidRDefault="00475D63" w:rsidP="00CC1B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63">
        <w:rPr>
          <w:rFonts w:ascii="Times New Roman" w:hAnsi="Times New Roman" w:cs="Times New Roman"/>
          <w:bCs/>
          <w:i/>
          <w:sz w:val="28"/>
          <w:szCs w:val="28"/>
        </w:rPr>
        <w:t>Теоретическая часть. Ответы на вопросы.</w:t>
      </w:r>
    </w:p>
    <w:p w:rsidR="00475D63" w:rsidRPr="00466126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ond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lair?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dagio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переводится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rand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90° en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dedans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формы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port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66126">
        <w:rPr>
          <w:rFonts w:ascii="Times New Roman" w:hAnsi="Times New Roman" w:cs="Times New Roman"/>
          <w:bCs/>
          <w:sz w:val="28"/>
          <w:szCs w:val="28"/>
        </w:rPr>
        <w:t xml:space="preserve">оворот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fouette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failli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 xml:space="preserve">Какие позы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arabesque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475D63" w:rsidRPr="00466126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Как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переводится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assemble en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tournants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Что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</w:rPr>
        <w:t>означает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rand pas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475D63" w:rsidRPr="00E465DF" w:rsidRDefault="00475D63" w:rsidP="00CC1B11">
      <w:pPr>
        <w:numPr>
          <w:ilvl w:val="0"/>
          <w:numId w:val="37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t>Назовите основные правила техники безопасности на занятии.</w:t>
      </w:r>
    </w:p>
    <w:p w:rsidR="00475D63" w:rsidRPr="00E465DF" w:rsidRDefault="00475D63" w:rsidP="00475D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D63" w:rsidRPr="00475D63" w:rsidRDefault="00475D63" w:rsidP="00CC1B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5D63">
        <w:rPr>
          <w:rFonts w:ascii="Times New Roman" w:hAnsi="Times New Roman" w:cs="Times New Roman"/>
          <w:bCs/>
          <w:i/>
          <w:sz w:val="28"/>
          <w:szCs w:val="28"/>
        </w:rPr>
        <w:t>Практическая часть.  Исполнение упражнений у станка.</w:t>
      </w:r>
    </w:p>
    <w:p w:rsidR="00475D63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ond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lair en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en dedans; </w:t>
      </w:r>
    </w:p>
    <w:p w:rsidR="00475D63" w:rsidRPr="007E3B5D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rand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90° en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dedans;</w:t>
      </w:r>
    </w:p>
    <w:p w:rsidR="00475D63" w:rsidRPr="00E465DF" w:rsidRDefault="00475D63" w:rsidP="00CC1B11">
      <w:pPr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</w:rPr>
        <w:t>soutenus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 на 45° во всех направлениях;</w:t>
      </w:r>
    </w:p>
    <w:p w:rsidR="00475D63" w:rsidRPr="00475D63" w:rsidRDefault="00475D63" w:rsidP="00CC1B11">
      <w:pPr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frappe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во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всех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комбинации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с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с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окончанием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Pr="00475D63" w:rsidRDefault="00475D63" w:rsidP="00CC1B11">
      <w:pPr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frappes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double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frappe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с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окончанием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носком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пол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и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поворотом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в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малые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позы</w:t>
      </w:r>
      <w:r w:rsidRPr="00475D6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475D63" w:rsidRPr="007E3B5D" w:rsidRDefault="00475D63" w:rsidP="00CC1B11">
      <w:pPr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etit battements </w:t>
      </w:r>
      <w:r w:rsidRPr="007E3B5D">
        <w:rPr>
          <w:rFonts w:ascii="Times New Roman" w:hAnsi="Times New Roman" w:cs="Times New Roman"/>
          <w:bCs/>
          <w:sz w:val="28"/>
          <w:szCs w:val="28"/>
        </w:rPr>
        <w:t>с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E3B5D">
        <w:rPr>
          <w:rFonts w:ascii="Times New Roman" w:hAnsi="Times New Roman" w:cs="Times New Roman"/>
          <w:bCs/>
          <w:sz w:val="28"/>
          <w:szCs w:val="28"/>
        </w:rPr>
        <w:t>акцентом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sur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cou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pied;</w:t>
      </w:r>
    </w:p>
    <w:p w:rsidR="00475D63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Adagio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сочетании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battements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lents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90°</w:t>
      </w: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battements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developpes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всех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направлениях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475D63" w:rsidRPr="007E3B5D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Adagio в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сочетании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battements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developpes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releves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положение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attitude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вперед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назад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составная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>часть</w:t>
      </w:r>
      <w:proofErr w:type="spellEnd"/>
      <w:r w:rsidRPr="007E3B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adagio);</w:t>
      </w:r>
    </w:p>
    <w:p w:rsidR="00475D63" w:rsidRPr="009F7C00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rands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battements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из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I, V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позиций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во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всех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направлениях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face </w:t>
      </w:r>
      <w:r w:rsidRPr="009F7C00">
        <w:rPr>
          <w:rFonts w:ascii="Times New Roman" w:hAnsi="Times New Roman" w:cs="Times New Roman"/>
          <w:bCs/>
          <w:sz w:val="28"/>
          <w:szCs w:val="28"/>
        </w:rPr>
        <w:t>и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на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большие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позы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efface,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ecarte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9F7C00">
        <w:rPr>
          <w:rFonts w:ascii="Times New Roman" w:hAnsi="Times New Roman" w:cs="Times New Roman"/>
          <w:bCs/>
          <w:sz w:val="28"/>
          <w:szCs w:val="28"/>
        </w:rPr>
        <w:t>в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комбинации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pointee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passe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через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позицию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и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с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фиксацией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ноги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носком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в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пол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Default="00475D63" w:rsidP="00CC1B11">
      <w:pPr>
        <w:pStyle w:val="a3"/>
        <w:numPr>
          <w:ilvl w:val="0"/>
          <w:numId w:val="38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оворот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fouette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открытой 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носком в пол на 45°, на 90° 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пол</w:t>
      </w:r>
      <w:r>
        <w:rPr>
          <w:rFonts w:ascii="Times New Roman" w:hAnsi="Times New Roman" w:cs="Times New Roman"/>
          <w:bCs/>
          <w:sz w:val="28"/>
          <w:szCs w:val="28"/>
        </w:rPr>
        <w:t>упальцах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полуп</w:t>
      </w:r>
      <w:r>
        <w:rPr>
          <w:rFonts w:ascii="Times New Roman" w:hAnsi="Times New Roman" w:cs="Times New Roman"/>
          <w:bCs/>
          <w:sz w:val="28"/>
          <w:szCs w:val="28"/>
        </w:rPr>
        <w:t>альцев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окончанием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63" w:rsidRPr="009F7C00" w:rsidRDefault="00475D63" w:rsidP="00475D63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D63" w:rsidRPr="00E465DF" w:rsidRDefault="00475D63" w:rsidP="00CC1B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</w:rPr>
        <w:lastRenderedPageBreak/>
        <w:t>Практическая часть.  Исполнение упражнений на середине зала.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Grand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pli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é по всем позициям – в сочетании с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por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bras</w:t>
      </w:r>
      <w:r w:rsidRPr="00E465DF">
        <w:rPr>
          <w:rFonts w:ascii="Times New Roman" w:hAnsi="Times New Roman" w:cs="Times New Roman"/>
          <w:bCs/>
          <w:sz w:val="28"/>
          <w:szCs w:val="28"/>
        </w:rPr>
        <w:t xml:space="preserve">, перегибами корпуса; </w:t>
      </w:r>
    </w:p>
    <w:p w:rsidR="00475D63" w:rsidRPr="009F7C00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по V и I позициям во всех направлениях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face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>, в малых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больших позах в комбинации с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attements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tendus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tournent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на 1/4 поворота;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позиции во всех направлениях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face</w:t>
      </w:r>
      <w:r w:rsidRPr="009F7C00">
        <w:rPr>
          <w:rFonts w:ascii="Times New Roman" w:hAnsi="Times New Roman" w:cs="Times New Roman"/>
          <w:bCs/>
          <w:sz w:val="28"/>
          <w:szCs w:val="28"/>
        </w:rPr>
        <w:t>, в малых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больших позах в комбинации с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pique</w:t>
      </w:r>
      <w:r w:rsidRPr="009F7C00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tendus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в позах в сочетании с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balancoire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pique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фиксацией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arabesques</w:t>
      </w:r>
      <w:r w:rsidRPr="009F7C00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jambe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terre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 </w:t>
      </w:r>
      <w:r w:rsidRPr="00E465DF">
        <w:rPr>
          <w:rFonts w:ascii="Times New Roman" w:hAnsi="Times New Roman" w:cs="Times New Roman"/>
          <w:bCs/>
          <w:sz w:val="28"/>
          <w:szCs w:val="28"/>
        </w:rPr>
        <w:t>на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demi </w:t>
      </w:r>
      <w:proofErr w:type="spellStart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fondus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носком в пол, на 45°,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face</w:t>
      </w:r>
      <w:r w:rsidRPr="009F7C00">
        <w:rPr>
          <w:rFonts w:ascii="Times New Roman" w:hAnsi="Times New Roman" w:cs="Times New Roman"/>
          <w:bCs/>
          <w:sz w:val="28"/>
          <w:szCs w:val="28"/>
        </w:rPr>
        <w:t>, в малых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больших позах в комбинации с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soutenu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на 45°; 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fondu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plie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releve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на все</w:t>
      </w:r>
      <w:r>
        <w:rPr>
          <w:rFonts w:ascii="Times New Roman" w:hAnsi="Times New Roman" w:cs="Times New Roman"/>
          <w:bCs/>
          <w:sz w:val="28"/>
          <w:szCs w:val="28"/>
        </w:rPr>
        <w:t>й стопе с фиксацией ноги на 45°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rond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на 45°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dedans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на целой стопе и на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rands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battements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позиций во всех направлениях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face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, в больших позах в комбинации с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pointee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reparation </w:t>
      </w:r>
      <w:r w:rsidRPr="009F7C00">
        <w:rPr>
          <w:rFonts w:ascii="Times New Roman" w:hAnsi="Times New Roman" w:cs="Times New Roman"/>
          <w:bCs/>
          <w:sz w:val="28"/>
          <w:szCs w:val="28"/>
        </w:rPr>
        <w:t>к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pirouette </w:t>
      </w:r>
      <w:r w:rsidRPr="009F7C00">
        <w:rPr>
          <w:rFonts w:ascii="Times New Roman" w:hAnsi="Times New Roman" w:cs="Times New Roman"/>
          <w:bCs/>
          <w:sz w:val="28"/>
          <w:szCs w:val="28"/>
        </w:rPr>
        <w:t>с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IV, V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позиции</w:t>
      </w:r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Pr="009F7C00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assemble en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tournants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7C00">
        <w:rPr>
          <w:rFonts w:ascii="Times New Roman" w:hAnsi="Times New Roman" w:cs="Times New Roman"/>
          <w:bCs/>
          <w:sz w:val="28"/>
          <w:szCs w:val="28"/>
        </w:rPr>
        <w:t>по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1/4 </w:t>
      </w:r>
      <w:r w:rsidRPr="009F7C00">
        <w:rPr>
          <w:rFonts w:ascii="Times New Roman" w:hAnsi="Times New Roman" w:cs="Times New Roman"/>
          <w:bCs/>
          <w:sz w:val="28"/>
          <w:szCs w:val="28"/>
        </w:rPr>
        <w:t>круга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ntrechat-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quatre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63" w:rsidRPr="009F7C00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issonne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simple en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tournant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dehors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en dedans; 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jetes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battu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as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faill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Pr="009F7C00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rand</w:t>
      </w:r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sissonne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C00">
        <w:rPr>
          <w:rFonts w:ascii="Times New Roman" w:hAnsi="Times New Roman" w:cs="Times New Roman"/>
          <w:bCs/>
          <w:sz w:val="28"/>
          <w:szCs w:val="28"/>
          <w:lang w:val="en-US"/>
        </w:rPr>
        <w:t>ouverte</w:t>
      </w:r>
      <w:proofErr w:type="spellEnd"/>
      <w:r w:rsidRPr="009F7C00">
        <w:rPr>
          <w:rFonts w:ascii="Times New Roman" w:hAnsi="Times New Roman" w:cs="Times New Roman"/>
          <w:bCs/>
          <w:sz w:val="28"/>
          <w:szCs w:val="28"/>
        </w:rPr>
        <w:t xml:space="preserve"> во всех направлениях и позах с продвижением; </w:t>
      </w:r>
    </w:p>
    <w:p w:rsidR="00475D63" w:rsidRPr="00466126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emboites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tournant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с продвижением в сторону и по диагонали; </w:t>
      </w:r>
    </w:p>
    <w:p w:rsidR="00475D63" w:rsidRPr="00E465DF" w:rsidRDefault="00475D63" w:rsidP="00CC1B11">
      <w:pPr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rand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pas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</w:rPr>
        <w:t>chat</w:t>
      </w:r>
      <w:proofErr w:type="spellEnd"/>
      <w:r w:rsidRPr="00E465D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Pr="00466126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rand pas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assamble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сторону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вперед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 V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позиции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шага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coupe, pas glissade,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sissonne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tombee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devloppe-tombe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вперед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475D63" w:rsidRPr="00466126" w:rsidRDefault="00475D63" w:rsidP="00CC1B11">
      <w:pPr>
        <w:pStyle w:val="a3"/>
        <w:numPr>
          <w:ilvl w:val="0"/>
          <w:numId w:val="39"/>
        </w:numPr>
        <w:spacing w:after="0"/>
        <w:ind w:hanging="43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rand pas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jete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вперед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позах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attitude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croisee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III arabesque с V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позиции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шага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coupe; attitude efface, I и II arabesque с V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позиции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шага</w:t>
      </w:r>
      <w:proofErr w:type="spell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coupe, pas glissade </w:t>
      </w:r>
      <w:proofErr w:type="gramStart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4661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pas chasse.</w:t>
      </w:r>
    </w:p>
    <w:sectPr w:rsidR="00475D63" w:rsidRPr="00466126" w:rsidSect="005679D5">
      <w:pgSz w:w="11906" w:h="16838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1" w:rsidRDefault="00CC1B11" w:rsidP="00015DC7">
      <w:pPr>
        <w:spacing w:after="0" w:line="240" w:lineRule="auto"/>
      </w:pPr>
      <w:r>
        <w:separator/>
      </w:r>
    </w:p>
  </w:endnote>
  <w:endnote w:type="continuationSeparator" w:id="0">
    <w:p w:rsidR="00CC1B11" w:rsidRDefault="00CC1B11" w:rsidP="0001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406548"/>
      <w:docPartObj>
        <w:docPartGallery w:val="Page Numbers (Bottom of Page)"/>
        <w:docPartUnique/>
      </w:docPartObj>
    </w:sdtPr>
    <w:sdtContent>
      <w:p w:rsidR="00571A69" w:rsidRDefault="00571A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68">
          <w:rPr>
            <w:noProof/>
          </w:rPr>
          <w:t>19</w:t>
        </w:r>
        <w:r>
          <w:fldChar w:fldCharType="end"/>
        </w:r>
      </w:p>
    </w:sdtContent>
  </w:sdt>
  <w:p w:rsidR="00571A69" w:rsidRDefault="00571A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1" w:rsidRDefault="00CC1B11" w:rsidP="00015DC7">
      <w:pPr>
        <w:spacing w:after="0" w:line="240" w:lineRule="auto"/>
      </w:pPr>
      <w:r>
        <w:separator/>
      </w:r>
    </w:p>
  </w:footnote>
  <w:footnote w:type="continuationSeparator" w:id="0">
    <w:p w:rsidR="00CC1B11" w:rsidRDefault="00CC1B11" w:rsidP="0001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12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7F9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3C69"/>
    <w:multiLevelType w:val="hybridMultilevel"/>
    <w:tmpl w:val="B13005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A62BB"/>
    <w:multiLevelType w:val="hybridMultilevel"/>
    <w:tmpl w:val="B9604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F677E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676A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5460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43768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A75D4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13C4"/>
    <w:multiLevelType w:val="hybridMultilevel"/>
    <w:tmpl w:val="78F0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56E7E"/>
    <w:multiLevelType w:val="hybridMultilevel"/>
    <w:tmpl w:val="64F8D54E"/>
    <w:lvl w:ilvl="0" w:tplc="7174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3BF2"/>
    <w:multiLevelType w:val="hybridMultilevel"/>
    <w:tmpl w:val="CC124A02"/>
    <w:lvl w:ilvl="0" w:tplc="FF86481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561C9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523BA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27377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B4E09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07FF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678A2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34888"/>
    <w:multiLevelType w:val="hybridMultilevel"/>
    <w:tmpl w:val="966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0019E"/>
    <w:multiLevelType w:val="hybridMultilevel"/>
    <w:tmpl w:val="96DA9108"/>
    <w:lvl w:ilvl="0" w:tplc="135AE6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F4D68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E171F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23332"/>
    <w:multiLevelType w:val="hybridMultilevel"/>
    <w:tmpl w:val="F51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D56B3"/>
    <w:multiLevelType w:val="hybridMultilevel"/>
    <w:tmpl w:val="9D7C4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D7ADA"/>
    <w:multiLevelType w:val="hybridMultilevel"/>
    <w:tmpl w:val="81F03D14"/>
    <w:lvl w:ilvl="0" w:tplc="9C2E1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D4F67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F50BA"/>
    <w:multiLevelType w:val="hybridMultilevel"/>
    <w:tmpl w:val="CC1A8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401A5"/>
    <w:multiLevelType w:val="hybridMultilevel"/>
    <w:tmpl w:val="FA7CFF1A"/>
    <w:lvl w:ilvl="0" w:tplc="7C2C2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621F3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E4655"/>
    <w:multiLevelType w:val="hybridMultilevel"/>
    <w:tmpl w:val="DBD8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21F5B"/>
    <w:multiLevelType w:val="hybridMultilevel"/>
    <w:tmpl w:val="49A218AC"/>
    <w:lvl w:ilvl="0" w:tplc="B7A6D4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A2425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42DF3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F7727"/>
    <w:multiLevelType w:val="hybridMultilevel"/>
    <w:tmpl w:val="A36619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13990"/>
    <w:multiLevelType w:val="hybridMultilevel"/>
    <w:tmpl w:val="ED36C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A1AD3"/>
    <w:multiLevelType w:val="hybridMultilevel"/>
    <w:tmpl w:val="329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45499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94308"/>
    <w:multiLevelType w:val="hybridMultilevel"/>
    <w:tmpl w:val="49A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83C"/>
    <w:multiLevelType w:val="hybridMultilevel"/>
    <w:tmpl w:val="4710C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8"/>
  </w:num>
  <w:num w:numId="4">
    <w:abstractNumId w:val="23"/>
  </w:num>
  <w:num w:numId="5">
    <w:abstractNumId w:val="34"/>
  </w:num>
  <w:num w:numId="6">
    <w:abstractNumId w:val="27"/>
  </w:num>
  <w:num w:numId="7">
    <w:abstractNumId w:val="18"/>
  </w:num>
  <w:num w:numId="8">
    <w:abstractNumId w:val="29"/>
  </w:num>
  <w:num w:numId="9">
    <w:abstractNumId w:val="26"/>
  </w:num>
  <w:num w:numId="10">
    <w:abstractNumId w:val="9"/>
  </w:num>
  <w:num w:numId="11">
    <w:abstractNumId w:val="30"/>
  </w:num>
  <w:num w:numId="12">
    <w:abstractNumId w:val="10"/>
  </w:num>
  <w:num w:numId="13">
    <w:abstractNumId w:val="11"/>
  </w:num>
  <w:num w:numId="14">
    <w:abstractNumId w:val="19"/>
  </w:num>
  <w:num w:numId="15">
    <w:abstractNumId w:val="24"/>
  </w:num>
  <w:num w:numId="16">
    <w:abstractNumId w:val="33"/>
  </w:num>
  <w:num w:numId="17">
    <w:abstractNumId w:val="28"/>
  </w:num>
  <w:num w:numId="18">
    <w:abstractNumId w:val="15"/>
  </w:num>
  <w:num w:numId="19">
    <w:abstractNumId w:val="1"/>
  </w:num>
  <w:num w:numId="20">
    <w:abstractNumId w:val="32"/>
  </w:num>
  <w:num w:numId="21">
    <w:abstractNumId w:val="37"/>
  </w:num>
  <w:num w:numId="22">
    <w:abstractNumId w:val="16"/>
  </w:num>
  <w:num w:numId="23">
    <w:abstractNumId w:val="0"/>
  </w:num>
  <w:num w:numId="24">
    <w:abstractNumId w:val="22"/>
  </w:num>
  <w:num w:numId="25">
    <w:abstractNumId w:val="36"/>
  </w:num>
  <w:num w:numId="26">
    <w:abstractNumId w:val="25"/>
  </w:num>
  <w:num w:numId="27">
    <w:abstractNumId w:val="35"/>
  </w:num>
  <w:num w:numId="28">
    <w:abstractNumId w:val="21"/>
  </w:num>
  <w:num w:numId="29">
    <w:abstractNumId w:val="13"/>
  </w:num>
  <w:num w:numId="30">
    <w:abstractNumId w:val="3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7"/>
  </w:num>
  <w:num w:numId="36">
    <w:abstractNumId w:val="5"/>
  </w:num>
  <w:num w:numId="37">
    <w:abstractNumId w:val="20"/>
  </w:num>
  <w:num w:numId="38">
    <w:abstractNumId w:val="12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E"/>
    <w:rsid w:val="000035E5"/>
    <w:rsid w:val="00007BE8"/>
    <w:rsid w:val="00011D42"/>
    <w:rsid w:val="000140BE"/>
    <w:rsid w:val="00015DC7"/>
    <w:rsid w:val="000259D1"/>
    <w:rsid w:val="00026FC2"/>
    <w:rsid w:val="0007350E"/>
    <w:rsid w:val="00074759"/>
    <w:rsid w:val="000769D3"/>
    <w:rsid w:val="00087B88"/>
    <w:rsid w:val="00091D0A"/>
    <w:rsid w:val="000A22C0"/>
    <w:rsid w:val="000B6210"/>
    <w:rsid w:val="000D72EB"/>
    <w:rsid w:val="000E03D7"/>
    <w:rsid w:val="000E0DB5"/>
    <w:rsid w:val="00101CFF"/>
    <w:rsid w:val="0010311F"/>
    <w:rsid w:val="001148F0"/>
    <w:rsid w:val="001219A7"/>
    <w:rsid w:val="00127EDB"/>
    <w:rsid w:val="0014045D"/>
    <w:rsid w:val="00141578"/>
    <w:rsid w:val="00143AAF"/>
    <w:rsid w:val="00161C84"/>
    <w:rsid w:val="00162A77"/>
    <w:rsid w:val="00183190"/>
    <w:rsid w:val="00183750"/>
    <w:rsid w:val="001B1AE5"/>
    <w:rsid w:val="001C32B2"/>
    <w:rsid w:val="001E4584"/>
    <w:rsid w:val="001F5330"/>
    <w:rsid w:val="002017DD"/>
    <w:rsid w:val="00203949"/>
    <w:rsid w:val="002324B8"/>
    <w:rsid w:val="00245927"/>
    <w:rsid w:val="0025368B"/>
    <w:rsid w:val="00253AAE"/>
    <w:rsid w:val="002622F9"/>
    <w:rsid w:val="00263B08"/>
    <w:rsid w:val="00274346"/>
    <w:rsid w:val="002767DF"/>
    <w:rsid w:val="00277F2E"/>
    <w:rsid w:val="00281883"/>
    <w:rsid w:val="002914C2"/>
    <w:rsid w:val="00291C50"/>
    <w:rsid w:val="002A12BA"/>
    <w:rsid w:val="002A16C7"/>
    <w:rsid w:val="002A4804"/>
    <w:rsid w:val="002A5A92"/>
    <w:rsid w:val="002B2EAC"/>
    <w:rsid w:val="002B5451"/>
    <w:rsid w:val="002C4821"/>
    <w:rsid w:val="002D166F"/>
    <w:rsid w:val="002D2622"/>
    <w:rsid w:val="002D5C1D"/>
    <w:rsid w:val="002E032D"/>
    <w:rsid w:val="002E37AD"/>
    <w:rsid w:val="00304A31"/>
    <w:rsid w:val="00312044"/>
    <w:rsid w:val="0031296D"/>
    <w:rsid w:val="00321D6D"/>
    <w:rsid w:val="003278A0"/>
    <w:rsid w:val="003517A6"/>
    <w:rsid w:val="00357F55"/>
    <w:rsid w:val="0037205E"/>
    <w:rsid w:val="003D6395"/>
    <w:rsid w:val="003E31B9"/>
    <w:rsid w:val="003F312F"/>
    <w:rsid w:val="003F70B0"/>
    <w:rsid w:val="00415F9D"/>
    <w:rsid w:val="00420420"/>
    <w:rsid w:val="004235E4"/>
    <w:rsid w:val="00423DB0"/>
    <w:rsid w:val="00452D09"/>
    <w:rsid w:val="004570F1"/>
    <w:rsid w:val="00461E68"/>
    <w:rsid w:val="00467FFB"/>
    <w:rsid w:val="00472F9B"/>
    <w:rsid w:val="00475A94"/>
    <w:rsid w:val="00475D63"/>
    <w:rsid w:val="00480DAD"/>
    <w:rsid w:val="00486422"/>
    <w:rsid w:val="004C74E0"/>
    <w:rsid w:val="004D40B3"/>
    <w:rsid w:val="004D67FC"/>
    <w:rsid w:val="004E06D7"/>
    <w:rsid w:val="004F0FF3"/>
    <w:rsid w:val="004F5346"/>
    <w:rsid w:val="005007F5"/>
    <w:rsid w:val="00514344"/>
    <w:rsid w:val="00515AB9"/>
    <w:rsid w:val="00544D75"/>
    <w:rsid w:val="005515ED"/>
    <w:rsid w:val="005577AE"/>
    <w:rsid w:val="00566728"/>
    <w:rsid w:val="005679D5"/>
    <w:rsid w:val="00571A69"/>
    <w:rsid w:val="00571D52"/>
    <w:rsid w:val="005721C4"/>
    <w:rsid w:val="0057357C"/>
    <w:rsid w:val="00575743"/>
    <w:rsid w:val="00584BD6"/>
    <w:rsid w:val="005D0C98"/>
    <w:rsid w:val="005E3590"/>
    <w:rsid w:val="005E525D"/>
    <w:rsid w:val="005F1A1B"/>
    <w:rsid w:val="00606991"/>
    <w:rsid w:val="00611513"/>
    <w:rsid w:val="00612869"/>
    <w:rsid w:val="00613904"/>
    <w:rsid w:val="00626EE8"/>
    <w:rsid w:val="00627F5C"/>
    <w:rsid w:val="006310BA"/>
    <w:rsid w:val="00631AD8"/>
    <w:rsid w:val="00634C0B"/>
    <w:rsid w:val="006432E5"/>
    <w:rsid w:val="00646EF8"/>
    <w:rsid w:val="00687F34"/>
    <w:rsid w:val="006A6801"/>
    <w:rsid w:val="006B52F4"/>
    <w:rsid w:val="006D2FDF"/>
    <w:rsid w:val="006D53C6"/>
    <w:rsid w:val="007026F7"/>
    <w:rsid w:val="007078D9"/>
    <w:rsid w:val="007255B6"/>
    <w:rsid w:val="00735239"/>
    <w:rsid w:val="00785530"/>
    <w:rsid w:val="0079378A"/>
    <w:rsid w:val="00793A73"/>
    <w:rsid w:val="007B4A93"/>
    <w:rsid w:val="007C5931"/>
    <w:rsid w:val="007D7C62"/>
    <w:rsid w:val="007F00F1"/>
    <w:rsid w:val="00804802"/>
    <w:rsid w:val="00805189"/>
    <w:rsid w:val="00810374"/>
    <w:rsid w:val="00814156"/>
    <w:rsid w:val="00820925"/>
    <w:rsid w:val="00844E7D"/>
    <w:rsid w:val="00856907"/>
    <w:rsid w:val="00873344"/>
    <w:rsid w:val="008836C3"/>
    <w:rsid w:val="0088535A"/>
    <w:rsid w:val="008901D8"/>
    <w:rsid w:val="008A481B"/>
    <w:rsid w:val="008A564E"/>
    <w:rsid w:val="008B5CEE"/>
    <w:rsid w:val="008C43C1"/>
    <w:rsid w:val="008D259A"/>
    <w:rsid w:val="008E0896"/>
    <w:rsid w:val="008F0CF7"/>
    <w:rsid w:val="008F1E4F"/>
    <w:rsid w:val="008F43C9"/>
    <w:rsid w:val="008F46A9"/>
    <w:rsid w:val="00914CA0"/>
    <w:rsid w:val="00923897"/>
    <w:rsid w:val="009251F7"/>
    <w:rsid w:val="00937817"/>
    <w:rsid w:val="009544E6"/>
    <w:rsid w:val="009637D0"/>
    <w:rsid w:val="00982DA6"/>
    <w:rsid w:val="009B0B55"/>
    <w:rsid w:val="009E4BAE"/>
    <w:rsid w:val="009F52A1"/>
    <w:rsid w:val="009F63BA"/>
    <w:rsid w:val="009F7672"/>
    <w:rsid w:val="00A12EDE"/>
    <w:rsid w:val="00A27611"/>
    <w:rsid w:val="00A31C4C"/>
    <w:rsid w:val="00A32013"/>
    <w:rsid w:val="00A3636F"/>
    <w:rsid w:val="00A404E2"/>
    <w:rsid w:val="00A45543"/>
    <w:rsid w:val="00A534AA"/>
    <w:rsid w:val="00A561F2"/>
    <w:rsid w:val="00A7324A"/>
    <w:rsid w:val="00A80593"/>
    <w:rsid w:val="00A80C07"/>
    <w:rsid w:val="00A95A3F"/>
    <w:rsid w:val="00AA1996"/>
    <w:rsid w:val="00AB004D"/>
    <w:rsid w:val="00AB303D"/>
    <w:rsid w:val="00AB63D4"/>
    <w:rsid w:val="00AB66CC"/>
    <w:rsid w:val="00AC37C9"/>
    <w:rsid w:val="00AC5D38"/>
    <w:rsid w:val="00AD03E9"/>
    <w:rsid w:val="00AD5687"/>
    <w:rsid w:val="00AF498C"/>
    <w:rsid w:val="00B01D1E"/>
    <w:rsid w:val="00B04552"/>
    <w:rsid w:val="00B3708C"/>
    <w:rsid w:val="00B4254D"/>
    <w:rsid w:val="00B516A6"/>
    <w:rsid w:val="00B66535"/>
    <w:rsid w:val="00B66752"/>
    <w:rsid w:val="00B95C1F"/>
    <w:rsid w:val="00BA1397"/>
    <w:rsid w:val="00BD4BB5"/>
    <w:rsid w:val="00BD57B2"/>
    <w:rsid w:val="00BF547A"/>
    <w:rsid w:val="00C354CB"/>
    <w:rsid w:val="00C54025"/>
    <w:rsid w:val="00C541C1"/>
    <w:rsid w:val="00C62798"/>
    <w:rsid w:val="00C84445"/>
    <w:rsid w:val="00C875BC"/>
    <w:rsid w:val="00C955B7"/>
    <w:rsid w:val="00C96FB6"/>
    <w:rsid w:val="00CB70CE"/>
    <w:rsid w:val="00CC1B11"/>
    <w:rsid w:val="00CC6A5E"/>
    <w:rsid w:val="00CE0975"/>
    <w:rsid w:val="00CE3C92"/>
    <w:rsid w:val="00CF3629"/>
    <w:rsid w:val="00D30A63"/>
    <w:rsid w:val="00D50781"/>
    <w:rsid w:val="00D618A9"/>
    <w:rsid w:val="00D652B4"/>
    <w:rsid w:val="00D77EC5"/>
    <w:rsid w:val="00D851C2"/>
    <w:rsid w:val="00D979FD"/>
    <w:rsid w:val="00DC1291"/>
    <w:rsid w:val="00DC5054"/>
    <w:rsid w:val="00DD5B82"/>
    <w:rsid w:val="00DF2047"/>
    <w:rsid w:val="00DF6D38"/>
    <w:rsid w:val="00E17746"/>
    <w:rsid w:val="00E20301"/>
    <w:rsid w:val="00E22C24"/>
    <w:rsid w:val="00E41687"/>
    <w:rsid w:val="00E53A97"/>
    <w:rsid w:val="00E55E9A"/>
    <w:rsid w:val="00E66771"/>
    <w:rsid w:val="00E80CE0"/>
    <w:rsid w:val="00E86A77"/>
    <w:rsid w:val="00E93A58"/>
    <w:rsid w:val="00E97EE8"/>
    <w:rsid w:val="00EA2088"/>
    <w:rsid w:val="00EC039F"/>
    <w:rsid w:val="00ED0B43"/>
    <w:rsid w:val="00EE7292"/>
    <w:rsid w:val="00EF22F7"/>
    <w:rsid w:val="00EF528B"/>
    <w:rsid w:val="00F0488E"/>
    <w:rsid w:val="00F04DD7"/>
    <w:rsid w:val="00F337BA"/>
    <w:rsid w:val="00F425B6"/>
    <w:rsid w:val="00F6301F"/>
    <w:rsid w:val="00F664FA"/>
    <w:rsid w:val="00F75854"/>
    <w:rsid w:val="00F932D7"/>
    <w:rsid w:val="00F97426"/>
    <w:rsid w:val="00FA59EA"/>
    <w:rsid w:val="00FC2221"/>
    <w:rsid w:val="00FC2AEB"/>
    <w:rsid w:val="00FC419E"/>
    <w:rsid w:val="00FD4CA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17"/>
    <w:pPr>
      <w:ind w:left="720"/>
      <w:contextualSpacing/>
    </w:pPr>
  </w:style>
  <w:style w:type="table" w:styleId="a4">
    <w:name w:val="Table Grid"/>
    <w:basedOn w:val="a1"/>
    <w:uiPriority w:val="59"/>
    <w:rsid w:val="00D5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63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3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C7"/>
  </w:style>
  <w:style w:type="paragraph" w:styleId="aa">
    <w:name w:val="footer"/>
    <w:basedOn w:val="a"/>
    <w:link w:val="ab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C7"/>
  </w:style>
  <w:style w:type="character" w:customStyle="1" w:styleId="c2">
    <w:name w:val="c2"/>
    <w:basedOn w:val="a0"/>
    <w:rsid w:val="002767DF"/>
  </w:style>
  <w:style w:type="paragraph" w:customStyle="1" w:styleId="c1">
    <w:name w:val="c1"/>
    <w:basedOn w:val="a"/>
    <w:rsid w:val="002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17"/>
    <w:pPr>
      <w:ind w:left="720"/>
      <w:contextualSpacing/>
    </w:pPr>
  </w:style>
  <w:style w:type="table" w:styleId="a4">
    <w:name w:val="Table Grid"/>
    <w:basedOn w:val="a1"/>
    <w:uiPriority w:val="59"/>
    <w:rsid w:val="00D5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63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3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C7"/>
  </w:style>
  <w:style w:type="paragraph" w:styleId="aa">
    <w:name w:val="footer"/>
    <w:basedOn w:val="a"/>
    <w:link w:val="ab"/>
    <w:uiPriority w:val="99"/>
    <w:unhideWhenUsed/>
    <w:rsid w:val="0001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C7"/>
  </w:style>
  <w:style w:type="character" w:customStyle="1" w:styleId="c2">
    <w:name w:val="c2"/>
    <w:basedOn w:val="a0"/>
    <w:rsid w:val="002767DF"/>
  </w:style>
  <w:style w:type="paragraph" w:customStyle="1" w:styleId="c1">
    <w:name w:val="c1"/>
    <w:basedOn w:val="a"/>
    <w:rsid w:val="002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0382-72E7-49C1-8A44-F67D7759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19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Марина Сергеевна</dc:creator>
  <cp:keywords/>
  <dc:description/>
  <cp:lastModifiedBy>Иванова Марина Сергеевна</cp:lastModifiedBy>
  <cp:revision>27</cp:revision>
  <cp:lastPrinted>2021-03-27T07:01:00Z</cp:lastPrinted>
  <dcterms:created xsi:type="dcterms:W3CDTF">2018-07-04T11:54:00Z</dcterms:created>
  <dcterms:modified xsi:type="dcterms:W3CDTF">2023-04-07T11:47:00Z</dcterms:modified>
</cp:coreProperties>
</file>